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59" w:rsidRPr="008B1259" w:rsidRDefault="008B1259" w:rsidP="008B1259">
      <w:pPr>
        <w:keepNext/>
        <w:keepLines/>
        <w:spacing w:before="200" w:after="0"/>
        <w:jc w:val="center"/>
        <w:outlineLvl w:val="1"/>
        <w:rPr>
          <w:rFonts w:ascii="Times New Roman" w:eastAsia="Courier New" w:hAnsi="Times New Roman"/>
          <w:b/>
          <w:bCs/>
          <w:sz w:val="24"/>
          <w:szCs w:val="24"/>
          <w:lang w:eastAsia="ru-RU"/>
        </w:rPr>
      </w:pPr>
      <w:r w:rsidRPr="008B1259">
        <w:rPr>
          <w:rFonts w:ascii="Times New Roman" w:eastAsia="Courier New" w:hAnsi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8B1259" w:rsidRPr="008B1259" w:rsidRDefault="008B1259" w:rsidP="008B1259">
      <w:pPr>
        <w:widowControl w:val="0"/>
        <w:tabs>
          <w:tab w:val="left" w:pos="6796"/>
        </w:tabs>
        <w:spacing w:after="0" w:line="240" w:lineRule="auto"/>
        <w:contextualSpacing/>
        <w:jc w:val="center"/>
        <w:rPr>
          <w:rFonts w:ascii="Times New Roman" w:eastAsia="Courier New" w:hAnsi="Times New Roman"/>
          <w:b/>
          <w:sz w:val="24"/>
          <w:szCs w:val="24"/>
          <w:lang w:eastAsia="ru-RU"/>
        </w:rPr>
      </w:pPr>
      <w:r w:rsidRPr="008B1259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8B1259" w:rsidRPr="008B1259" w:rsidRDefault="008B1259" w:rsidP="008B1259">
      <w:pPr>
        <w:widowControl w:val="0"/>
        <w:tabs>
          <w:tab w:val="left" w:pos="6796"/>
        </w:tabs>
        <w:spacing w:after="0" w:line="240" w:lineRule="auto"/>
        <w:contextualSpacing/>
        <w:jc w:val="center"/>
        <w:rPr>
          <w:rFonts w:ascii="Times New Roman" w:eastAsia="Courier New" w:hAnsi="Times New Roman"/>
          <w:b/>
          <w:sz w:val="24"/>
          <w:szCs w:val="24"/>
          <w:lang w:eastAsia="ru-RU"/>
        </w:rPr>
      </w:pPr>
      <w:r w:rsidRPr="008B1259">
        <w:rPr>
          <w:rFonts w:ascii="Times New Roman" w:eastAsia="Courier New" w:hAnsi="Times New Roman"/>
          <w:b/>
          <w:sz w:val="24"/>
          <w:szCs w:val="24"/>
          <w:lang w:eastAsia="ru-RU"/>
        </w:rPr>
        <w:t>ВЫСШЕГО ОБРАЗОВАНИЯ</w:t>
      </w:r>
    </w:p>
    <w:p w:rsidR="008B1259" w:rsidRPr="008B1259" w:rsidRDefault="008B1259" w:rsidP="008B1259">
      <w:pPr>
        <w:widowControl w:val="0"/>
        <w:tabs>
          <w:tab w:val="left" w:pos="6796"/>
        </w:tabs>
        <w:spacing w:after="0" w:line="240" w:lineRule="auto"/>
        <w:contextualSpacing/>
        <w:jc w:val="center"/>
        <w:rPr>
          <w:rFonts w:ascii="Times New Roman" w:eastAsia="Courier New" w:hAnsi="Times New Roman"/>
          <w:b/>
          <w:sz w:val="24"/>
          <w:szCs w:val="24"/>
          <w:lang w:eastAsia="ru-RU"/>
        </w:rPr>
      </w:pPr>
      <w:r w:rsidRPr="008B1259">
        <w:rPr>
          <w:rFonts w:ascii="Times New Roman" w:eastAsia="Courier New" w:hAnsi="Times New Roman"/>
          <w:b/>
          <w:sz w:val="24"/>
          <w:szCs w:val="24"/>
          <w:lang w:eastAsia="ru-RU"/>
        </w:rPr>
        <w:t>«ЧЕЧЕНСКИЙ ГОСУДАРСТВЕННЫЙ ПЕДАГОГИЧЕСКИЙ УНИВЕРСИТЕТ»</w:t>
      </w:r>
    </w:p>
    <w:p w:rsidR="008B1259" w:rsidRDefault="008B1259" w:rsidP="008B1259">
      <w:pPr>
        <w:widowControl w:val="0"/>
        <w:spacing w:after="0" w:line="240" w:lineRule="auto"/>
        <w:ind w:right="-1"/>
        <w:rPr>
          <w:rFonts w:ascii="Calibri" w:eastAsia="Times New Roman" w:hAnsi="Calibri"/>
          <w:sz w:val="18"/>
          <w:szCs w:val="18"/>
          <w:lang w:eastAsia="ru-RU"/>
        </w:rPr>
      </w:pPr>
    </w:p>
    <w:p w:rsidR="008B1259" w:rsidRDefault="008B1259" w:rsidP="00DC0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259" w:rsidRDefault="008B1259" w:rsidP="00DC0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DA9" w:rsidRDefault="00FF6DA9" w:rsidP="00DC0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A9">
        <w:rPr>
          <w:rFonts w:ascii="Times New Roman" w:hAnsi="Times New Roman" w:cs="Times New Roman"/>
          <w:b/>
          <w:sz w:val="24"/>
          <w:szCs w:val="24"/>
        </w:rPr>
        <w:t>КАФЕДРА ФИЛОСО</w:t>
      </w:r>
      <w:bookmarkStart w:id="0" w:name="_GoBack"/>
      <w:bookmarkEnd w:id="0"/>
      <w:r w:rsidRPr="00FF6DA9">
        <w:rPr>
          <w:rFonts w:ascii="Times New Roman" w:hAnsi="Times New Roman" w:cs="Times New Roman"/>
          <w:b/>
          <w:sz w:val="24"/>
          <w:szCs w:val="24"/>
        </w:rPr>
        <w:t>ФИИ, ПОЛИТОЛОГИИ И СОЦИОЛОГИИ</w:t>
      </w:r>
    </w:p>
    <w:p w:rsidR="00FF6DA9" w:rsidRDefault="00FF6DA9" w:rsidP="00DC0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DA9" w:rsidRPr="00FF6DA9" w:rsidRDefault="00FF6DA9" w:rsidP="00FF6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A9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F6DA9" w:rsidRPr="006D4CAE" w:rsidRDefault="00FF6DA9" w:rsidP="00FF6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A9">
        <w:rPr>
          <w:rFonts w:ascii="Times New Roman" w:hAnsi="Times New Roman" w:cs="Times New Roman"/>
          <w:b/>
          <w:sz w:val="24"/>
          <w:szCs w:val="24"/>
        </w:rPr>
        <w:t>«ЧЕЧЕНСКИЙ ГОСУДАРСТВЕННЫЙ УНИВЕРСИТЕТ»</w:t>
      </w:r>
    </w:p>
    <w:p w:rsidR="00DC0C91" w:rsidRPr="006D4CAE" w:rsidRDefault="00DC0C91" w:rsidP="00DC0C91">
      <w:pPr>
        <w:spacing w:after="0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DC0C91" w:rsidRPr="006D4CAE" w:rsidRDefault="00FF6DA9" w:rsidP="00DC0C91">
      <w:pPr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кафедра философии</w:t>
      </w:r>
    </w:p>
    <w:p w:rsidR="00DC0C91" w:rsidRPr="006D4CAE" w:rsidRDefault="00DC0C91" w:rsidP="00DC0C91">
      <w:pPr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C0C91" w:rsidRPr="006D4CAE" w:rsidRDefault="00DC0C91" w:rsidP="00DC0C91">
      <w:pPr>
        <w:suppressAutoHyphens/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zh-CN"/>
        </w:rPr>
      </w:pPr>
      <w:r>
        <w:rPr>
          <w:noProof/>
          <w:lang w:eastAsia="ru-RU"/>
        </w:rPr>
        <w:drawing>
          <wp:inline distT="0" distB="0" distL="0" distR="0" wp14:anchorId="7E091C8F" wp14:editId="3E999222">
            <wp:extent cx="2560320" cy="1871933"/>
            <wp:effectExtent l="0" t="0" r="0" b="0"/>
            <wp:docPr id="1" name="Рисунок 1" descr="http://chspu.ru/upload/wysiwyg/90c0fefbe08fe1261815e2436f474e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spu.ru/upload/wysiwyg/90c0fefbe08fe1261815e2436f474e0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2" cy="187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91" w:rsidRPr="006D4CAE" w:rsidRDefault="00DC0C91" w:rsidP="00DC0C91">
      <w:pPr>
        <w:suppressAutoHyphens/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zh-CN"/>
        </w:rPr>
      </w:pPr>
      <w:r w:rsidRPr="006D4CAE">
        <w:rPr>
          <w:rFonts w:ascii="Times New Roman" w:eastAsia="Calibri" w:hAnsi="Times New Roman" w:cs="Times New Roman"/>
          <w:b/>
          <w:caps/>
          <w:sz w:val="24"/>
          <w:szCs w:val="24"/>
          <w:lang w:eastAsia="zh-CN"/>
        </w:rPr>
        <w:t>Информационное письмо</w:t>
      </w:r>
    </w:p>
    <w:p w:rsidR="00DC0C91" w:rsidRPr="006D4CAE" w:rsidRDefault="00DC0C91" w:rsidP="00DC0C91">
      <w:pPr>
        <w:suppressAutoHyphens/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zh-CN"/>
        </w:rPr>
      </w:pPr>
    </w:p>
    <w:p w:rsidR="00DC0C91" w:rsidRPr="00757C97" w:rsidRDefault="00DC0C91" w:rsidP="00DC0C91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57C9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Уважаемые коллеги!</w:t>
      </w:r>
    </w:p>
    <w:p w:rsidR="00DC0C91" w:rsidRDefault="00DC0C91" w:rsidP="00DC0C91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Кафедра философии, политологии и социологии</w:t>
      </w:r>
    </w:p>
    <w:p w:rsidR="00DC0C91" w:rsidRPr="00F807F9" w:rsidRDefault="00DC0C91" w:rsidP="00DC0C91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4CAE">
        <w:rPr>
          <w:rFonts w:ascii="Times New Roman" w:eastAsia="Calibri" w:hAnsi="Times New Roman" w:cs="Times New Roman"/>
          <w:sz w:val="24"/>
          <w:szCs w:val="24"/>
          <w:lang w:eastAsia="zh-CN"/>
        </w:rPr>
        <w:t>ФГБОУ ВО «</w:t>
      </w:r>
      <w:r w:rsidRPr="00F807F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Чеченский государственный педагогический университет</w:t>
      </w:r>
      <w:r w:rsidRPr="006D4CAE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 w:rsidRPr="006D4CA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F807F9" w:rsidRPr="00F807F9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</w:p>
    <w:p w:rsidR="00FF6DA9" w:rsidRDefault="00F807F9" w:rsidP="00DC0C91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кафедра</w:t>
      </w:r>
      <w:r w:rsidR="00FF6D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философии </w:t>
      </w:r>
    </w:p>
    <w:p w:rsidR="00FF6DA9" w:rsidRDefault="00FF6DA9" w:rsidP="00DC0C91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807F9">
        <w:rPr>
          <w:rFonts w:ascii="Times New Roman" w:eastAsia="Calibri" w:hAnsi="Times New Roman" w:cs="Times New Roman"/>
          <w:sz w:val="24"/>
          <w:szCs w:val="24"/>
          <w:lang w:eastAsia="zh-CN"/>
        </w:rPr>
        <w:t>ФГБОУ ВО</w:t>
      </w:r>
      <w:r w:rsidRPr="00FF6DA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«Чеченский государственный университет»</w:t>
      </w:r>
    </w:p>
    <w:p w:rsidR="00DC0C91" w:rsidRDefault="00F807F9" w:rsidP="00DC0C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приглашаю</w:t>
      </w:r>
      <w:r w:rsidR="00DC0C91" w:rsidRPr="006D4CAE">
        <w:rPr>
          <w:rFonts w:ascii="Times New Roman" w:eastAsia="Calibri" w:hAnsi="Times New Roman" w:cs="Times New Roman"/>
          <w:sz w:val="24"/>
          <w:szCs w:val="24"/>
          <w:lang w:eastAsia="zh-CN"/>
        </w:rPr>
        <w:t>т Вас принять участие в работе</w:t>
      </w:r>
      <w:r w:rsidR="00DC0C91" w:rsidRPr="006D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DC0C91" w:rsidRDefault="00DC0C91" w:rsidP="00DC0C91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4F8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x-none"/>
        </w:rPr>
        <w:t>VII Международной научно-практической конференции «Гуманитарное знание и духовная безопасность»</w:t>
      </w:r>
      <w:r w:rsidRPr="000711B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6D4C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0C91" w:rsidRPr="006D4CAE" w:rsidRDefault="00DC0C91" w:rsidP="00DC0C91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4CAE">
        <w:rPr>
          <w:rFonts w:ascii="Times New Roman" w:eastAsia="Calibri" w:hAnsi="Times New Roman" w:cs="Times New Roman"/>
          <w:sz w:val="24"/>
          <w:szCs w:val="24"/>
        </w:rPr>
        <w:t xml:space="preserve">которая состоится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="00A96D01" w:rsidRPr="00F807F9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Pr="006D4CAE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="00A96D01" w:rsidRPr="00F807F9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6D4CA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декабря 20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20</w:t>
      </w:r>
      <w:r w:rsidRPr="006D4CA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г.</w:t>
      </w:r>
    </w:p>
    <w:p w:rsidR="00DC0C91" w:rsidRPr="000711B5" w:rsidRDefault="00DC0C91" w:rsidP="00DC0C91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4CAE">
        <w:rPr>
          <w:rFonts w:ascii="Times New Roman" w:eastAsia="Calibri" w:hAnsi="Times New Roman" w:cs="Times New Roman"/>
          <w:sz w:val="24"/>
          <w:szCs w:val="24"/>
          <w:lang w:eastAsia="zh-CN"/>
        </w:rPr>
        <w:t>На конференции планируется обсуждение методологических и культурологических проблем гуманитарного знания и духовной безопасности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эпоху цифровой постсоциальности. </w:t>
      </w:r>
    </w:p>
    <w:p w:rsidR="00DC0C91" w:rsidRPr="006D4CAE" w:rsidRDefault="00DC0C91" w:rsidP="00DC0C91">
      <w:pPr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4C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ПРОВЕДЕНИЯ</w:t>
      </w:r>
    </w:p>
    <w:p w:rsidR="00DC0C91" w:rsidRDefault="00DC0C91" w:rsidP="00DC0C91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Россия, </w:t>
      </w:r>
      <w:r w:rsidRPr="006D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Чеченская Республика, г. Грозный, пр. Исаева, 62</w:t>
      </w:r>
    </w:p>
    <w:p w:rsidR="00DC0C91" w:rsidRPr="006D4CAE" w:rsidRDefault="00DC0C91" w:rsidP="00DC0C91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Чеченский государственный педагогический университет</w:t>
      </w:r>
    </w:p>
    <w:p w:rsidR="00FF6DA9" w:rsidRDefault="00FF6DA9" w:rsidP="00FF6DA9">
      <w:pPr>
        <w:pStyle w:val="a3"/>
        <w:shd w:val="clear" w:color="auto" w:fill="FFFFFF"/>
        <w:spacing w:before="0" w:beforeAutospacing="0" w:after="0" w:afterAutospacing="0" w:line="270" w:lineRule="atLeast"/>
        <w:ind w:right="0" w:firstLine="209"/>
        <w:jc w:val="both"/>
        <w:rPr>
          <w:b/>
        </w:rPr>
      </w:pPr>
    </w:p>
    <w:p w:rsidR="008A4397" w:rsidRDefault="008A4397" w:rsidP="00FF6DA9">
      <w:pPr>
        <w:pStyle w:val="a3"/>
        <w:shd w:val="clear" w:color="auto" w:fill="FFFFFF"/>
        <w:spacing w:before="0" w:beforeAutospacing="0" w:after="0" w:afterAutospacing="0" w:line="270" w:lineRule="atLeast"/>
        <w:ind w:right="0" w:firstLine="209"/>
        <w:jc w:val="both"/>
      </w:pPr>
      <w:r w:rsidRPr="008A4397">
        <w:lastRenderedPageBreak/>
        <w:t xml:space="preserve">Проблема гуманитарного знания и духовной безопасности, будучи одной из актуальных проблем гуманитарной сферы, с давних пор является объектом междисциплинарных исследований. В дискурсе о человеке до недавнего времени доминировала идея о виде </w:t>
      </w:r>
      <w:proofErr w:type="spellStart"/>
      <w:r w:rsidRPr="008A4397">
        <w:t>homo</w:t>
      </w:r>
      <w:proofErr w:type="spellEnd"/>
      <w:r w:rsidRPr="008A4397">
        <w:t xml:space="preserve"> </w:t>
      </w:r>
      <w:proofErr w:type="spellStart"/>
      <w:r w:rsidRPr="008A4397">
        <w:t>sapiens</w:t>
      </w:r>
      <w:proofErr w:type="spellEnd"/>
      <w:r w:rsidRPr="008A4397">
        <w:t>, которому подвластно многое, если не все. Человек, с одной стороны, определялся как разумное существо, с другой стороны, как социальное существо. В границах этих двух фундаментальных характеристик человеческого бытия человек находился в зоне относительного психологического комфорта своей востребованности другими людьми. Но за последние годы наблюдаются качественные изменения социальной сферы, в которой человек приобретает новый статус автономной личности, чья «индивидуализация раскрывается в том, что люди извлекают дивиденды из современных свобод ценой потери тех преимуществ, которые они имели, будучи включенными в сообщества». То есть, современный человек оказывается в ситуации апатии к личностным правам и свободам взамен на возможность удовлетворения своих потребностей. Если ранее человек для человека, являясь целью или средством, играл роль личности и воспроизводил определенный коммуникативный континуум, то сегодня человек как продукт эры потребления все свое внимание нацеливает на объективированные в вещной реальности свои потребности. Если ранее человек руководствовался социальными принципами, согласно которым видел в ближнем своем брата или врага, то в условиях новой реальности индивид с легкостью сменяет свою социальность на "атомарность" существования, вовлеченного в круговорот объектно-центрированной социальности, которая, по мнению ряда исследователей, "представляет собой оборотную сторону современного опыта индивидуализации". В условиях, когда на смену товарным и инструментальным отношениям, приходит новый тип «объектных отношений», в которых объект приобретает особый статус, центрирования вокруг себя смыслов, необходимо зреет необходимость дискурса об ускользающей социальной природе человека, постсоциальности или новой социальности.</w:t>
      </w:r>
    </w:p>
    <w:p w:rsidR="008A4397" w:rsidRDefault="008A4397" w:rsidP="00FF6DA9">
      <w:pPr>
        <w:pStyle w:val="a3"/>
        <w:shd w:val="clear" w:color="auto" w:fill="FFFFFF"/>
        <w:spacing w:before="0" w:beforeAutospacing="0" w:after="0" w:afterAutospacing="0" w:line="270" w:lineRule="atLeast"/>
        <w:ind w:right="0" w:firstLine="209"/>
        <w:jc w:val="both"/>
      </w:pPr>
    </w:p>
    <w:p w:rsidR="00FF6DA9" w:rsidRPr="00FF6DA9" w:rsidRDefault="00FF6DA9" w:rsidP="00FF6DA9">
      <w:pPr>
        <w:pStyle w:val="a3"/>
        <w:shd w:val="clear" w:color="auto" w:fill="FFFFFF"/>
        <w:spacing w:before="0" w:beforeAutospacing="0" w:after="0" w:afterAutospacing="0" w:line="270" w:lineRule="atLeast"/>
        <w:ind w:right="0" w:firstLine="209"/>
        <w:jc w:val="both"/>
        <w:rPr>
          <w:color w:val="000000"/>
          <w:shd w:val="clear" w:color="auto" w:fill="FFFFFF"/>
        </w:rPr>
      </w:pPr>
      <w:r w:rsidRPr="00FF6DA9">
        <w:rPr>
          <w:b/>
        </w:rPr>
        <w:t>В ходе проведения конференции планируется работа пяти секций с обсуждением следующих проблем:</w:t>
      </w:r>
    </w:p>
    <w:p w:rsidR="00FF6DA9" w:rsidRDefault="00FF6DA9" w:rsidP="00FF6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DA9" w:rsidRPr="00FF6DA9" w:rsidRDefault="00FF6DA9" w:rsidP="00FF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DA9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Pr="00FF6DA9">
        <w:rPr>
          <w:rFonts w:ascii="Times New Roman" w:eastAsia="Times New Roman" w:hAnsi="Times New Roman" w:cs="Times New Roman"/>
          <w:sz w:val="24"/>
          <w:szCs w:val="24"/>
        </w:rPr>
        <w:t>: 11 декабря 2020 г.</w:t>
      </w:r>
    </w:p>
    <w:p w:rsidR="00FF6DA9" w:rsidRPr="00FF6DA9" w:rsidRDefault="00FF6DA9" w:rsidP="00FF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DA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FF6DA9">
        <w:rPr>
          <w:rFonts w:ascii="Times New Roman" w:eastAsia="Times New Roman" w:hAnsi="Times New Roman" w:cs="Times New Roman"/>
          <w:b/>
          <w:sz w:val="24"/>
          <w:szCs w:val="24"/>
        </w:rPr>
        <w:t>секции</w:t>
      </w:r>
      <w:r w:rsidRPr="00FF6DA9">
        <w:rPr>
          <w:rFonts w:ascii="Times New Roman" w:eastAsia="Times New Roman" w:hAnsi="Times New Roman" w:cs="Times New Roman"/>
          <w:sz w:val="24"/>
          <w:szCs w:val="24"/>
        </w:rPr>
        <w:t>: Гуманитарное знание в эпоху цифровой реальности.</w:t>
      </w:r>
    </w:p>
    <w:p w:rsidR="00FF6DA9" w:rsidRDefault="00FF6DA9" w:rsidP="00FF6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DA9" w:rsidRPr="00FF6DA9" w:rsidRDefault="00FF6DA9" w:rsidP="00FF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DA9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Pr="00FF6DA9">
        <w:rPr>
          <w:rFonts w:ascii="Times New Roman" w:eastAsia="Times New Roman" w:hAnsi="Times New Roman" w:cs="Times New Roman"/>
          <w:sz w:val="24"/>
          <w:szCs w:val="24"/>
        </w:rPr>
        <w:t>: 11 декабря 2020 г.</w:t>
      </w:r>
    </w:p>
    <w:p w:rsidR="00FF6DA9" w:rsidRPr="00FF6DA9" w:rsidRDefault="00FF6DA9" w:rsidP="00FF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DA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FF6DA9">
        <w:rPr>
          <w:rFonts w:ascii="Times New Roman" w:eastAsia="Times New Roman" w:hAnsi="Times New Roman" w:cs="Times New Roman"/>
          <w:b/>
          <w:sz w:val="24"/>
          <w:szCs w:val="24"/>
        </w:rPr>
        <w:t>секции</w:t>
      </w:r>
      <w:r w:rsidRPr="00FF6DA9">
        <w:rPr>
          <w:rFonts w:ascii="Times New Roman" w:eastAsia="Times New Roman" w:hAnsi="Times New Roman" w:cs="Times New Roman"/>
          <w:sz w:val="24"/>
          <w:szCs w:val="24"/>
        </w:rPr>
        <w:t>: Стратегии духовной безопасности в эпоху цифровой постсоциальности.</w:t>
      </w:r>
    </w:p>
    <w:p w:rsidR="00FF6DA9" w:rsidRDefault="00FF6DA9" w:rsidP="00FF6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DA9" w:rsidRPr="00FF6DA9" w:rsidRDefault="00FF6DA9" w:rsidP="00FF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DA9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Pr="00FF6DA9">
        <w:rPr>
          <w:rFonts w:ascii="Times New Roman" w:eastAsia="Times New Roman" w:hAnsi="Times New Roman" w:cs="Times New Roman"/>
          <w:sz w:val="24"/>
          <w:szCs w:val="24"/>
        </w:rPr>
        <w:t>: 11 декабря 2020 г.</w:t>
      </w:r>
    </w:p>
    <w:p w:rsidR="00FF6DA9" w:rsidRPr="00FF6DA9" w:rsidRDefault="00FF6DA9" w:rsidP="00FF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DA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FF6DA9">
        <w:rPr>
          <w:rFonts w:ascii="Times New Roman" w:eastAsia="Times New Roman" w:hAnsi="Times New Roman" w:cs="Times New Roman"/>
          <w:b/>
          <w:sz w:val="24"/>
          <w:szCs w:val="24"/>
        </w:rPr>
        <w:t>секции</w:t>
      </w:r>
      <w:r w:rsidRPr="00FF6DA9">
        <w:rPr>
          <w:rFonts w:ascii="Times New Roman" w:eastAsia="Times New Roman" w:hAnsi="Times New Roman" w:cs="Times New Roman"/>
          <w:sz w:val="24"/>
          <w:szCs w:val="24"/>
        </w:rPr>
        <w:t>: Экология повседневности как гарант духовной безопасности.</w:t>
      </w:r>
    </w:p>
    <w:p w:rsidR="00FF6DA9" w:rsidRPr="00FF6DA9" w:rsidRDefault="00FF6DA9" w:rsidP="00FF6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DA9" w:rsidRPr="00FF6DA9" w:rsidRDefault="00FF6DA9" w:rsidP="00FF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DA9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Pr="00FF6DA9">
        <w:rPr>
          <w:rFonts w:ascii="Times New Roman" w:eastAsia="Times New Roman" w:hAnsi="Times New Roman" w:cs="Times New Roman"/>
          <w:sz w:val="24"/>
          <w:szCs w:val="24"/>
        </w:rPr>
        <w:t>: 12 декабря 2020 г.</w:t>
      </w:r>
    </w:p>
    <w:p w:rsidR="00FF6DA9" w:rsidRPr="00FF6DA9" w:rsidRDefault="00FF6DA9" w:rsidP="00FF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DA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FF6DA9">
        <w:rPr>
          <w:rFonts w:ascii="Times New Roman" w:eastAsia="Times New Roman" w:hAnsi="Times New Roman" w:cs="Times New Roman"/>
          <w:b/>
          <w:sz w:val="24"/>
          <w:szCs w:val="24"/>
        </w:rPr>
        <w:t>секции</w:t>
      </w:r>
      <w:r w:rsidRPr="00FF6DA9">
        <w:rPr>
          <w:rFonts w:ascii="Times New Roman" w:eastAsia="Times New Roman" w:hAnsi="Times New Roman" w:cs="Times New Roman"/>
          <w:sz w:val="24"/>
          <w:szCs w:val="24"/>
        </w:rPr>
        <w:t xml:space="preserve">: Коммуникации и общение: </w:t>
      </w:r>
      <w:proofErr w:type="spellStart"/>
      <w:r w:rsidRPr="00FF6DA9">
        <w:rPr>
          <w:rFonts w:ascii="Times New Roman" w:eastAsia="Times New Roman" w:hAnsi="Times New Roman" w:cs="Times New Roman"/>
          <w:sz w:val="24"/>
          <w:szCs w:val="24"/>
        </w:rPr>
        <w:t>pro</w:t>
      </w:r>
      <w:proofErr w:type="spellEnd"/>
      <w:r w:rsidRPr="00FF6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DA9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r w:rsidRPr="00FF6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DA9">
        <w:rPr>
          <w:rFonts w:ascii="Times New Roman" w:eastAsia="Times New Roman" w:hAnsi="Times New Roman" w:cs="Times New Roman"/>
          <w:sz w:val="24"/>
          <w:szCs w:val="24"/>
        </w:rPr>
        <w:t>contra</w:t>
      </w:r>
      <w:proofErr w:type="spellEnd"/>
      <w:r w:rsidRPr="00FF6DA9">
        <w:rPr>
          <w:rFonts w:ascii="Times New Roman" w:eastAsia="Times New Roman" w:hAnsi="Times New Roman" w:cs="Times New Roman"/>
          <w:sz w:val="24"/>
          <w:szCs w:val="24"/>
        </w:rPr>
        <w:t xml:space="preserve"> в условиях новой реальности.</w:t>
      </w:r>
    </w:p>
    <w:p w:rsidR="00FF6DA9" w:rsidRPr="00FF6DA9" w:rsidRDefault="00FF6DA9" w:rsidP="00FF6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DA9" w:rsidRPr="00FF6DA9" w:rsidRDefault="00FF6DA9" w:rsidP="00FF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DA9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Pr="00FF6DA9">
        <w:rPr>
          <w:rFonts w:ascii="Times New Roman" w:eastAsia="Times New Roman" w:hAnsi="Times New Roman" w:cs="Times New Roman"/>
          <w:sz w:val="24"/>
          <w:szCs w:val="24"/>
        </w:rPr>
        <w:t>: 12 декабря 2020 г.</w:t>
      </w:r>
    </w:p>
    <w:p w:rsidR="00FF6DA9" w:rsidRPr="00FF6DA9" w:rsidRDefault="00FF6DA9" w:rsidP="00FF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DA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Pr="00FF6DA9">
        <w:rPr>
          <w:rFonts w:ascii="Times New Roman" w:eastAsia="Times New Roman" w:hAnsi="Times New Roman" w:cs="Times New Roman"/>
          <w:b/>
          <w:sz w:val="24"/>
          <w:szCs w:val="24"/>
        </w:rPr>
        <w:t>секции</w:t>
      </w:r>
      <w:r w:rsidRPr="00FF6DA9">
        <w:rPr>
          <w:rFonts w:ascii="Times New Roman" w:eastAsia="Times New Roman" w:hAnsi="Times New Roman" w:cs="Times New Roman"/>
          <w:sz w:val="24"/>
          <w:szCs w:val="24"/>
        </w:rPr>
        <w:t>:  Риски и вызовы духовной безопасности в эпоху цифровой реальности.</w:t>
      </w:r>
    </w:p>
    <w:p w:rsidR="008A4397" w:rsidRDefault="008A4397" w:rsidP="00DC0C9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C91" w:rsidRPr="0009525E" w:rsidRDefault="00DC0C91" w:rsidP="00DC0C91">
      <w:pPr>
        <w:spacing w:after="0"/>
        <w:ind w:firstLine="72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FF6DA9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>Большая просьба присылать материалы, содержание которых отражает предложенный круг вопросов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!!! </w:t>
      </w:r>
    </w:p>
    <w:p w:rsidR="00DC0C91" w:rsidRDefault="00DC0C91" w:rsidP="00DC0C91">
      <w:pPr>
        <w:spacing w:after="0"/>
        <w:ind w:firstLine="720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6D4C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оформлению статей</w:t>
      </w:r>
      <w:r w:rsidRPr="006D4CAE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:</w:t>
      </w:r>
    </w:p>
    <w:p w:rsidR="00DC0C91" w:rsidRDefault="00DC0C91" w:rsidP="00DC0C91">
      <w:pPr>
        <w:shd w:val="clear" w:color="auto" w:fill="FFFFFF"/>
        <w:spacing w:after="180" w:line="18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тексты, подготовленные в формате </w:t>
      </w:r>
      <w:proofErr w:type="spellStart"/>
      <w:r w:rsidRPr="003D520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D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520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</w:p>
    <w:tbl>
      <w:tblPr>
        <w:tblStyle w:val="a6"/>
        <w:tblW w:w="9578" w:type="dxa"/>
        <w:tblLook w:val="04A0" w:firstRow="1" w:lastRow="0" w:firstColumn="1" w:lastColumn="0" w:noHBand="0" w:noVBand="1"/>
      </w:tblPr>
      <w:tblGrid>
        <w:gridCol w:w="4237"/>
        <w:gridCol w:w="5341"/>
      </w:tblGrid>
      <w:tr w:rsidR="00DC0C91" w:rsidRPr="003D5205" w:rsidTr="00B01B2E">
        <w:tc>
          <w:tcPr>
            <w:tcW w:w="0" w:type="auto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</w:t>
            </w:r>
          </w:p>
        </w:tc>
        <w:tc>
          <w:tcPr>
            <w:tcW w:w="5341" w:type="dxa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поля – 2 см</w:t>
            </w:r>
          </w:p>
        </w:tc>
      </w:tr>
      <w:tr w:rsidR="00DC0C91" w:rsidRPr="003D5205" w:rsidTr="00B01B2E">
        <w:tc>
          <w:tcPr>
            <w:tcW w:w="0" w:type="auto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шрифт</w:t>
            </w:r>
          </w:p>
        </w:tc>
        <w:tc>
          <w:tcPr>
            <w:tcW w:w="5341" w:type="dxa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</w:t>
            </w:r>
            <w:proofErr w:type="spellEnd"/>
            <w:r w:rsidRPr="003D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3D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</w:t>
            </w:r>
            <w:proofErr w:type="spellEnd"/>
          </w:p>
        </w:tc>
      </w:tr>
      <w:tr w:rsidR="00DC0C91" w:rsidRPr="003D5205" w:rsidTr="00B01B2E">
        <w:tc>
          <w:tcPr>
            <w:tcW w:w="0" w:type="auto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шрифта основного текста</w:t>
            </w:r>
          </w:p>
        </w:tc>
        <w:tc>
          <w:tcPr>
            <w:tcW w:w="5341" w:type="dxa"/>
            <w:vAlign w:val="center"/>
            <w:hideMark/>
          </w:tcPr>
          <w:p w:rsidR="00DC0C91" w:rsidRPr="003D5205" w:rsidRDefault="00DC0C91" w:rsidP="00B0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D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</w:t>
            </w:r>
          </w:p>
        </w:tc>
      </w:tr>
      <w:tr w:rsidR="00DC0C91" w:rsidRPr="003D5205" w:rsidTr="00B01B2E">
        <w:tc>
          <w:tcPr>
            <w:tcW w:w="0" w:type="auto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Межстрочный интервал</w:t>
            </w:r>
          </w:p>
        </w:tc>
        <w:tc>
          <w:tcPr>
            <w:tcW w:w="5341" w:type="dxa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</w:t>
            </w:r>
            <w:r w:rsidRPr="003D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</w:tr>
      <w:tr w:rsidR="00DC0C91" w:rsidRPr="003D5205" w:rsidTr="00B01B2E">
        <w:tc>
          <w:tcPr>
            <w:tcW w:w="0" w:type="auto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текста</w:t>
            </w:r>
          </w:p>
        </w:tc>
        <w:tc>
          <w:tcPr>
            <w:tcW w:w="5341" w:type="dxa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ширине</w:t>
            </w:r>
          </w:p>
        </w:tc>
      </w:tr>
      <w:tr w:rsidR="00DC0C91" w:rsidRPr="003D5205" w:rsidTr="00B01B2E">
        <w:tc>
          <w:tcPr>
            <w:tcW w:w="0" w:type="auto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Абзацный отступ (красная строка)</w:t>
            </w:r>
          </w:p>
        </w:tc>
        <w:tc>
          <w:tcPr>
            <w:tcW w:w="5341" w:type="dxa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 см</w:t>
            </w:r>
          </w:p>
        </w:tc>
      </w:tr>
      <w:tr w:rsidR="00DC0C91" w:rsidRPr="003D5205" w:rsidTr="00B01B2E">
        <w:tc>
          <w:tcPr>
            <w:tcW w:w="0" w:type="auto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страниц</w:t>
            </w:r>
          </w:p>
        </w:tc>
        <w:tc>
          <w:tcPr>
            <w:tcW w:w="5341" w:type="dxa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ведется</w:t>
            </w:r>
          </w:p>
        </w:tc>
      </w:tr>
      <w:tr w:rsidR="00DC0C91" w:rsidRPr="003D5205" w:rsidTr="00B01B2E">
        <w:tc>
          <w:tcPr>
            <w:tcW w:w="0" w:type="auto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списка литературы обязательно</w:t>
            </w:r>
          </w:p>
        </w:tc>
        <w:tc>
          <w:tcPr>
            <w:tcW w:w="5341" w:type="dxa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источники даются в порядке упоминания в квадратных скобках, оформляются по ГОСТ Р 7.0.5-2008.</w:t>
            </w:r>
          </w:p>
        </w:tc>
      </w:tr>
      <w:tr w:rsidR="00DC0C91" w:rsidRPr="003D5205" w:rsidTr="00B01B2E">
        <w:tc>
          <w:tcPr>
            <w:tcW w:w="0" w:type="auto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5341" w:type="dxa"/>
            <w:vAlign w:val="center"/>
            <w:hideMark/>
          </w:tcPr>
          <w:p w:rsidR="00DC0C91" w:rsidRPr="003D5205" w:rsidRDefault="00DC0C91" w:rsidP="00B01B2E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– не более 5 страниц</w:t>
            </w:r>
          </w:p>
        </w:tc>
      </w:tr>
    </w:tbl>
    <w:p w:rsidR="00DC0C91" w:rsidRPr="00757C97" w:rsidRDefault="00DC0C91" w:rsidP="00DC0C9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CAE">
        <w:rPr>
          <w:rFonts w:ascii="Times New Roman" w:eastAsia="Calibri" w:hAnsi="Times New Roman" w:cs="Times New Roman"/>
          <w:sz w:val="24"/>
          <w:szCs w:val="24"/>
          <w:lang w:eastAsia="ru-RU"/>
        </w:rPr>
        <w:t>Имя файла должно совпадать с фамилией первого автора и иметь стандартное расширение: Иванов.</w:t>
      </w:r>
      <w:r w:rsidRPr="006D4CA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doc</w:t>
      </w:r>
      <w:r w:rsidRPr="006D4C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Ivanov</w:t>
      </w:r>
      <w:r w:rsidRPr="00757C9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doc</w:t>
      </w:r>
      <w:r w:rsidRPr="00757C9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C0C91" w:rsidRPr="006D4CAE" w:rsidRDefault="00DC0C91" w:rsidP="00DC0C9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C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Название статьи печатается по центру прописными буквами, полужирным шрифтом. Ниже строчными буквами с равнением по правому краю следуют инициалы и фамилия автора (курсив, полужирный шрифт). На следующей строке страна и город (курсив, полужирный шрифт), учреждение,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e</w:t>
      </w:r>
      <w:r w:rsidRPr="003D52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6D4CAE">
        <w:rPr>
          <w:rFonts w:ascii="Times New Roman" w:eastAsia="Calibri" w:hAnsi="Times New Roman" w:cs="Times New Roman"/>
          <w:sz w:val="24"/>
          <w:szCs w:val="24"/>
          <w:lang w:eastAsia="ru-RU"/>
        </w:rPr>
        <w:t>. Далее через интервал с равнением по ширине следует аннотация на русском языке (до 200 знаков), в котором необходи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 определить цель исследования;</w:t>
      </w:r>
      <w:r w:rsidRPr="006D4C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ключевые слова (до 5-8 слов) и еще раз через интервал текст статьи, в котором не допускаются рисунки или схемы. Допускаются таблицы (шрифт 11).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режим без</w:t>
      </w:r>
      <w:r w:rsidRPr="00C23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автоматической расстановки переносов!</w:t>
      </w:r>
    </w:p>
    <w:p w:rsidR="00DC0C91" w:rsidRDefault="00DC0C91" w:rsidP="00DC0C9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CAE">
        <w:rPr>
          <w:rFonts w:ascii="Times New Roman" w:eastAsia="Calibri" w:hAnsi="Times New Roman" w:cs="Times New Roman"/>
          <w:sz w:val="24"/>
          <w:szCs w:val="24"/>
        </w:rPr>
        <w:t>Текст статьи должен быть выверен и не содержать ошибок. Все статьи будут изданы в авторской редакции.</w:t>
      </w:r>
    </w:p>
    <w:p w:rsidR="00DC0C91" w:rsidRDefault="00DC0C91" w:rsidP="00DC0C9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конце статьи написать сведения об авторе (ах) по следующему образцу.</w:t>
      </w:r>
    </w:p>
    <w:p w:rsidR="00DC0C91" w:rsidRPr="00016C7B" w:rsidRDefault="00DC0C91" w:rsidP="00DC0C91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u w:val="single"/>
          <w:lang w:eastAsia="ru-RU"/>
        </w:rPr>
      </w:pPr>
      <w:r w:rsidRPr="00016C7B">
        <w:rPr>
          <w:rFonts w:ascii="Georgia" w:eastAsia="Times New Roman" w:hAnsi="Georgia" w:cs="Times New Roman"/>
          <w:sz w:val="20"/>
          <w:szCs w:val="20"/>
          <w:u w:val="single"/>
          <w:lang w:eastAsia="ru-RU"/>
        </w:rPr>
        <w:t>Сведения об авторе:</w:t>
      </w:r>
    </w:p>
    <w:p w:rsidR="00DC0C91" w:rsidRPr="00016C7B" w:rsidRDefault="00DC0C91" w:rsidP="00DC0C91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016C7B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Гадаев Ваха Юнусович </w:t>
      </w:r>
      <w:r w:rsidRPr="00016C7B">
        <w:rPr>
          <w:rFonts w:ascii="Georgia" w:eastAsia="Times New Roman" w:hAnsi="Georgia" w:cs="Times New Roman"/>
          <w:bCs/>
          <w:sz w:val="20"/>
          <w:szCs w:val="20"/>
          <w:lang w:eastAsia="ru-RU"/>
        </w:rPr>
        <w:t>(Грозный, Россия</w:t>
      </w:r>
      <w:r w:rsidRPr="00016C7B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) – </w:t>
      </w:r>
      <w:r w:rsidRPr="00016C7B">
        <w:rPr>
          <w:rFonts w:ascii="Georgia" w:eastAsia="Times New Roman" w:hAnsi="Georgia" w:cs="Times New Roman"/>
          <w:bCs/>
          <w:sz w:val="20"/>
          <w:szCs w:val="20"/>
          <w:lang w:eastAsia="ru-RU"/>
        </w:rPr>
        <w:t>заведующий кафедрой философии, политологии и социологии Чеченского государственного педагогического университета</w:t>
      </w:r>
      <w:r w:rsidRPr="00016C7B">
        <w:rPr>
          <w:rFonts w:ascii="Georgia" w:eastAsia="Times New Roman" w:hAnsi="Georgia" w:cs="Times New Roman"/>
          <w:sz w:val="20"/>
          <w:szCs w:val="20"/>
          <w:lang w:eastAsia="ru-RU"/>
        </w:rPr>
        <w:t>, кандидат философских наук, доцент.</w:t>
      </w:r>
    </w:p>
    <w:p w:rsidR="00DC0C91" w:rsidRPr="00016C7B" w:rsidRDefault="00DC0C91" w:rsidP="00DC0C91">
      <w:pPr>
        <w:spacing w:after="0" w:line="240" w:lineRule="auto"/>
        <w:ind w:left="2160" w:hanging="2160"/>
        <w:jc w:val="both"/>
        <w:rPr>
          <w:rFonts w:ascii="Georgia" w:eastAsia="Times New Roman" w:hAnsi="Georgia" w:cs="Times New Roman"/>
          <w:bCs/>
          <w:sz w:val="20"/>
          <w:szCs w:val="20"/>
          <w:u w:val="single"/>
          <w:lang w:eastAsia="ru-RU"/>
        </w:rPr>
      </w:pPr>
      <w:r w:rsidRPr="00016C7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Pr="00016C7B">
        <w:rPr>
          <w:rFonts w:ascii="Georgia" w:eastAsia="Times New Roman" w:hAnsi="Georgia" w:cs="Times New Roman"/>
          <w:sz w:val="20"/>
          <w:szCs w:val="20"/>
          <w:u w:val="single"/>
          <w:lang w:eastAsia="ru-RU"/>
        </w:rPr>
        <w:t>В соавторстве:</w:t>
      </w:r>
    </w:p>
    <w:p w:rsidR="00DC0C91" w:rsidRPr="00DA23A9" w:rsidRDefault="00DC0C91" w:rsidP="00DC0C91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016C7B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Гадаев Ваха Юнусович </w:t>
      </w:r>
      <w:r w:rsidRPr="00016C7B">
        <w:rPr>
          <w:rFonts w:ascii="Georgia" w:eastAsia="Times New Roman" w:hAnsi="Georgia" w:cs="Times New Roman"/>
          <w:bCs/>
          <w:sz w:val="20"/>
          <w:szCs w:val="20"/>
          <w:lang w:eastAsia="ru-RU"/>
        </w:rPr>
        <w:t>(Грозный, Россия</w:t>
      </w:r>
      <w:r w:rsidRPr="00016C7B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) – </w:t>
      </w:r>
      <w:r w:rsidRPr="00016C7B">
        <w:rPr>
          <w:rFonts w:ascii="Georgia" w:eastAsia="Times New Roman" w:hAnsi="Georgia" w:cs="Times New Roman"/>
          <w:bCs/>
          <w:sz w:val="20"/>
          <w:szCs w:val="20"/>
          <w:lang w:eastAsia="ru-RU"/>
        </w:rPr>
        <w:t>заведующий кафедрой философии, политологии и социологии Чеченского государственного педагогического университета</w:t>
      </w:r>
      <w:r w:rsidRPr="00016C7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, кандидат философских наук, доцент; </w:t>
      </w:r>
      <w:proofErr w:type="spellStart"/>
      <w:r w:rsidRPr="00016C7B">
        <w:rPr>
          <w:rFonts w:ascii="Georgia" w:eastAsia="Times New Roman" w:hAnsi="Georgia" w:cs="Times New Roman"/>
          <w:b/>
          <w:sz w:val="20"/>
          <w:szCs w:val="20"/>
          <w:lang w:eastAsia="ru-RU"/>
        </w:rPr>
        <w:t>Гадаев</w:t>
      </w:r>
      <w:proofErr w:type="spellEnd"/>
      <w:r w:rsidRPr="00016C7B">
        <w:rPr>
          <w:rFonts w:ascii="Georgia" w:eastAsia="Times New Roman" w:hAnsi="Georgia" w:cs="Times New Roman"/>
          <w:b/>
          <w:sz w:val="20"/>
          <w:szCs w:val="20"/>
          <w:lang w:eastAsia="ru-RU"/>
        </w:rPr>
        <w:t xml:space="preserve"> Рамзан </w:t>
      </w:r>
      <w:proofErr w:type="spellStart"/>
      <w:r w:rsidRPr="00016C7B">
        <w:rPr>
          <w:rFonts w:ascii="Georgia" w:eastAsia="Times New Roman" w:hAnsi="Georgia" w:cs="Times New Roman"/>
          <w:b/>
          <w:sz w:val="20"/>
          <w:szCs w:val="20"/>
          <w:lang w:eastAsia="ru-RU"/>
        </w:rPr>
        <w:t>Вахаевич</w:t>
      </w:r>
      <w:proofErr w:type="spellEnd"/>
      <w:r w:rsidRPr="00016C7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Pr="00016C7B">
        <w:rPr>
          <w:rFonts w:ascii="Georgia" w:eastAsia="Times New Roman" w:hAnsi="Georgia" w:cs="Times New Roman"/>
          <w:bCs/>
          <w:sz w:val="20"/>
          <w:szCs w:val="20"/>
          <w:lang w:eastAsia="ru-RU"/>
        </w:rPr>
        <w:t>(Грозный, Россия</w:t>
      </w:r>
      <w:r w:rsidRPr="00016C7B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) – </w:t>
      </w:r>
      <w:r w:rsidRPr="00016C7B">
        <w:rPr>
          <w:rFonts w:ascii="Georgia" w:eastAsia="Times New Roman" w:hAnsi="Georgia" w:cs="Times New Roman"/>
          <w:bCs/>
          <w:sz w:val="20"/>
          <w:szCs w:val="20"/>
          <w:lang w:eastAsia="ru-RU"/>
        </w:rPr>
        <w:t>доцент кафедры иностранных языков Чеченского государственного педагогического университета</w:t>
      </w:r>
      <w:r w:rsidRPr="00016C7B">
        <w:rPr>
          <w:rFonts w:ascii="Georgia" w:eastAsia="Times New Roman" w:hAnsi="Georgia" w:cs="Times New Roman"/>
          <w:sz w:val="20"/>
          <w:szCs w:val="20"/>
          <w:lang w:eastAsia="ru-RU"/>
        </w:rPr>
        <w:t>, кандидат филологических наук.</w:t>
      </w:r>
    </w:p>
    <w:p w:rsidR="00DC0C91" w:rsidRPr="00DA23A9" w:rsidRDefault="00DC0C91" w:rsidP="00DC0C91">
      <w:pPr>
        <w:spacing w:after="0" w:line="240" w:lineRule="auto"/>
        <w:ind w:left="2160" w:hanging="2160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A23A9">
        <w:rPr>
          <w:rFonts w:ascii="Georgia" w:eastAsia="Times New Roman" w:hAnsi="Georgia" w:cs="Times New Roman"/>
          <w:bCs/>
          <w:sz w:val="20"/>
          <w:szCs w:val="20"/>
          <w:lang w:val="fr-FR" w:eastAsia="ru-RU"/>
        </w:rPr>
        <w:t xml:space="preserve">  </w:t>
      </w:r>
      <w:r w:rsidRPr="00DA23A9">
        <w:rPr>
          <w:rFonts w:ascii="Georgia" w:eastAsia="Times New Roman" w:hAnsi="Georgia" w:cs="Times New Roman"/>
          <w:bCs/>
          <w:sz w:val="20"/>
          <w:szCs w:val="20"/>
          <w:lang w:eastAsia="ru-RU"/>
        </w:rPr>
        <w:t xml:space="preserve"> </w:t>
      </w:r>
    </w:p>
    <w:p w:rsidR="00DC0C91" w:rsidRPr="006D4CAE" w:rsidRDefault="00DC0C91" w:rsidP="00DC0C91">
      <w:pPr>
        <w:tabs>
          <w:tab w:val="left" w:pos="851"/>
        </w:tabs>
        <w:suppressAutoHyphens/>
        <w:overflowPunct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D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УСЛОВИЯ УЧАСТИЯ В КОНФЕРЕНЦИИ</w:t>
      </w:r>
    </w:p>
    <w:p w:rsidR="00DC0C91" w:rsidRPr="006D4CAE" w:rsidRDefault="00DC0C91" w:rsidP="00DC0C91">
      <w:pPr>
        <w:suppressAutoHyphens/>
        <w:overflowPunct w:val="0"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Для регистрации в качестве участника конференции, необходимо </w:t>
      </w:r>
      <w:r w:rsidRPr="006D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10</w:t>
      </w:r>
      <w:r w:rsidRPr="006D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ноября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20</w:t>
      </w:r>
      <w:r w:rsidRPr="006D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года</w:t>
      </w:r>
      <w:r w:rsidRPr="006D4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заполнить </w:t>
      </w:r>
      <w:r w:rsidRPr="002B4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заявку участника</w:t>
      </w:r>
      <w:r w:rsidRPr="006D4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которую вместе с </w:t>
      </w:r>
      <w:r w:rsidRPr="006D4C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электронным </w:t>
      </w:r>
      <w:r w:rsidRPr="002B4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текстом статьи</w:t>
      </w:r>
      <w:r w:rsidRPr="006D4CAE">
        <w:rPr>
          <w:rFonts w:ascii="Times New Roman" w:eastAsia="Times New Roman" w:hAnsi="Times New Roman" w:cs="Times New Roman"/>
          <w:sz w:val="24"/>
          <w:szCs w:val="24"/>
          <w:lang w:eastAsia="ar-SA"/>
        </w:rPr>
        <w:t>, оформленной в соответствии с требованиями,</w:t>
      </w:r>
      <w:r w:rsidRPr="006D4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отправить по электронной почте: </w:t>
      </w:r>
      <w:proofErr w:type="spellStart"/>
      <w:r w:rsidRPr="006D4CAE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ru-RU"/>
        </w:rPr>
        <w:t>konf</w:t>
      </w:r>
      <w:proofErr w:type="spellEnd"/>
      <w:r w:rsidRPr="006D4CAE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6D4CAE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ru-RU"/>
        </w:rPr>
        <w:t>philosoph</w:t>
      </w:r>
      <w:proofErr w:type="spellEnd"/>
      <w:r w:rsidRPr="006D4CAE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proofErr w:type="spellStart"/>
      <w:r w:rsidRPr="006D4CAE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mail</w:t>
      </w:r>
      <w:proofErr w:type="spellEnd"/>
      <w:r w:rsidRPr="006D4CAE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6D4CAE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C0C91" w:rsidRPr="00EC6477" w:rsidRDefault="00DC0C91" w:rsidP="00DC0C9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нескольких дней в ответном письме от Оргкомитета конференции Вы получите подтверждение о соответствии качества и тематики присланных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теме конференции. </w:t>
      </w:r>
      <w:r w:rsidRPr="006F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отклонять материалы, не соответствующие тематике конференции и изложенным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участников конференции о</w:t>
      </w:r>
      <w:r w:rsidRPr="00EC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рганизационный взнос не вз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C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мается.</w:t>
      </w:r>
    </w:p>
    <w:p w:rsidR="00DC0C91" w:rsidRPr="009B6831" w:rsidRDefault="00DC0C91" w:rsidP="00DC0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необходимости оргкомитет поможет участникам конференции в размещении в общежитии ЧГПУ (бесплатное проживание) или бронировании номеров в гостиницах г. Грозного (за счет направляющей стороны).</w:t>
      </w:r>
    </w:p>
    <w:p w:rsidR="00DC0C91" w:rsidRPr="006D4CAE" w:rsidRDefault="00DC0C91" w:rsidP="00DC0C91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C91" w:rsidRPr="0022623F" w:rsidRDefault="00DC0C91" w:rsidP="00DC0C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Сборнику статей конференции будут присвоены библиотечные индексы УДК, ББK, ISBN.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Очные</w:t>
      </w:r>
      <w:r w:rsidRPr="009B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получат сертификаты участников и сборник материалов конференции. Заочным участникам конференции будет отправлен электронный сборник материалов</w:t>
      </w:r>
      <w:r w:rsidRPr="0022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0C91" w:rsidRPr="00757C97" w:rsidRDefault="00DC0C91" w:rsidP="00DC0C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Издание Сборника материалов конференции запланировано </w:t>
      </w:r>
      <w:r w:rsidRPr="00757C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 начала 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Сборник будет размещен в </w:t>
      </w:r>
      <w:r w:rsidRPr="00757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РИНЦ.</w:t>
      </w:r>
    </w:p>
    <w:p w:rsidR="00DC0C91" w:rsidRPr="006F72A7" w:rsidRDefault="00DC0C91" w:rsidP="00DC0C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C91" w:rsidRPr="006D4CAE" w:rsidRDefault="00DC0C91" w:rsidP="00DC0C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C0C91" w:rsidRDefault="00DC0C91" w:rsidP="00DC0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на участие в работе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071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Международной научно-практической конференции </w:t>
      </w:r>
      <w:r w:rsidRPr="006D4CA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x-none"/>
        </w:rPr>
        <w:t>«</w:t>
      </w:r>
      <w:r w:rsidRPr="006D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Гуманитарное знание и духовная безопасность</w:t>
      </w:r>
      <w:r w:rsidRPr="006D4CAE">
        <w:rPr>
          <w:rFonts w:ascii="Times New Roman" w:eastAsia="Calibri" w:hAnsi="Times New Roman" w:cs="Times New Roman"/>
          <w:b/>
          <w:sz w:val="24"/>
          <w:szCs w:val="24"/>
          <w:lang w:val="x-non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DC0C91" w:rsidTr="00B01B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Default="00DC0C91" w:rsidP="00B0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Pr="00016C7B" w:rsidRDefault="00DC0C91" w:rsidP="00B0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Иван Иванович </w:t>
            </w:r>
          </w:p>
        </w:tc>
      </w:tr>
      <w:tr w:rsidR="00DC0C91" w:rsidTr="00B01B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Default="00DC0C91" w:rsidP="00B0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Pr="009E502C" w:rsidRDefault="00DC0C91" w:rsidP="00B0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философских наук </w:t>
            </w:r>
          </w:p>
        </w:tc>
      </w:tr>
      <w:tr w:rsidR="00DC0C91" w:rsidTr="00B01B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Default="00DC0C91" w:rsidP="00B0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Учёное звание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Pr="009E502C" w:rsidRDefault="00DC0C91" w:rsidP="00B0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</w:p>
        </w:tc>
      </w:tr>
      <w:tr w:rsidR="00DC0C91" w:rsidTr="00B01B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Default="00DC0C91" w:rsidP="00B0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</w:t>
            </w:r>
            <w:r w:rsidRPr="009E50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просьба написать согласно образцу!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Pr="00016C7B" w:rsidRDefault="00DC0C91" w:rsidP="00B0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«Чеченский государственный педагогический университет», г. Грозный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Россия</w:t>
            </w:r>
          </w:p>
        </w:tc>
      </w:tr>
      <w:tr w:rsidR="00DC0C91" w:rsidTr="00B01B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Default="00DC0C91" w:rsidP="00B0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Pr="009E502C" w:rsidRDefault="00DC0C91" w:rsidP="00B0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кафедры философии </w:t>
            </w:r>
          </w:p>
        </w:tc>
      </w:tr>
      <w:tr w:rsidR="00DC0C91" w:rsidTr="00B01B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Default="00DC0C91" w:rsidP="00B0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Default="00DC0C91" w:rsidP="00B0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Просьба написать строчными буквами </w:t>
            </w:r>
          </w:p>
        </w:tc>
      </w:tr>
      <w:tr w:rsidR="00FF6DA9" w:rsidTr="00B01B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9" w:rsidRDefault="00FF6DA9" w:rsidP="00B0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секцию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9" w:rsidRPr="009E502C" w:rsidRDefault="00FF6DA9" w:rsidP="00B0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DC0C91" w:rsidTr="00B01B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Default="00DC0C91" w:rsidP="00B0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1" w:rsidRDefault="00DC0C91" w:rsidP="00B0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C91" w:rsidTr="00B01B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Default="00DC0C91" w:rsidP="00B0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Default="00DC0C91" w:rsidP="00B0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Ivanov23@mail.ru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DC0C91" w:rsidTr="00B01B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Default="00DC0C91" w:rsidP="00B0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(очная/заочная)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91" w:rsidRDefault="00DC0C91" w:rsidP="00B0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0C91" w:rsidTr="00B01B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1" w:rsidRDefault="00DC0C91" w:rsidP="00B0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места проживания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1" w:rsidRDefault="00DC0C91" w:rsidP="00B0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0C91" w:rsidRPr="0022623F" w:rsidRDefault="00DC0C91" w:rsidP="00DC0C9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62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Язык конференции:</w:t>
      </w:r>
      <w:r w:rsidRPr="002262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русский, английский.</w:t>
      </w:r>
    </w:p>
    <w:p w:rsidR="00DC0C91" w:rsidRPr="0022623F" w:rsidRDefault="00DC0C91" w:rsidP="00DC0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Предлагаются следующие формы работы:</w:t>
      </w:r>
    </w:p>
    <w:p w:rsidR="00DC0C91" w:rsidRPr="0022623F" w:rsidRDefault="00DC0C91" w:rsidP="00DC0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22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доклады, сообщения, выступления в дискуссии;</w:t>
      </w:r>
    </w:p>
    <w:p w:rsidR="00DC0C91" w:rsidRPr="0022623F" w:rsidRDefault="00DC0C91" w:rsidP="00DC0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22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без выступления;</w:t>
      </w:r>
    </w:p>
    <w:p w:rsidR="00DC0C91" w:rsidRPr="0022623F" w:rsidRDefault="00DC0C91" w:rsidP="00DC0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22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заочное участие.</w:t>
      </w:r>
    </w:p>
    <w:p w:rsidR="00DC0C91" w:rsidRPr="0022623F" w:rsidRDefault="00DC0C91" w:rsidP="00DC0C9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Регламент: </w:t>
      </w:r>
      <w:r w:rsidRPr="0022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пленарные доклады – до 15 минут, секционные доклады – до 10 минут, выступление в дискуссии – до 5 минут.</w:t>
      </w:r>
    </w:p>
    <w:p w:rsidR="00DC0C91" w:rsidRPr="00313219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1321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Ссылки в РИНЦ на материалы предыдущих конференций цикла </w:t>
      </w:r>
      <w:r w:rsidRPr="0031321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x-none"/>
        </w:rPr>
        <w:t>«</w:t>
      </w:r>
      <w:r w:rsidRPr="0031321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Гуманитарное знание и духовная безопасность</w:t>
      </w:r>
      <w:r w:rsidRPr="00313219">
        <w:rPr>
          <w:rFonts w:ascii="Times New Roman" w:eastAsia="Calibri" w:hAnsi="Times New Roman" w:cs="Times New Roman"/>
          <w:sz w:val="24"/>
          <w:szCs w:val="24"/>
          <w:lang w:val="x-none"/>
        </w:rPr>
        <w:t>»</w:t>
      </w:r>
      <w:r w:rsidRPr="00313219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DC0C91" w:rsidRPr="00313219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13219">
        <w:rPr>
          <w:rFonts w:ascii="Times New Roman" w:eastAsia="Calibri" w:hAnsi="Times New Roman" w:cs="Times New Roman"/>
          <w:sz w:val="24"/>
          <w:szCs w:val="24"/>
          <w:lang w:eastAsia="zh-CN"/>
        </w:rPr>
        <w:t>Конференция 2014 г.</w:t>
      </w:r>
      <w:r w:rsidRPr="00313219">
        <w:t xml:space="preserve"> </w:t>
      </w:r>
      <w:hyperlink r:id="rId7" w:history="1">
        <w:r w:rsidRPr="00386243">
          <w:rPr>
            <w:rStyle w:val="a5"/>
            <w:rFonts w:ascii="Times New Roman" w:eastAsia="Calibri" w:hAnsi="Times New Roman" w:cs="Times New Roman"/>
            <w:sz w:val="24"/>
            <w:szCs w:val="24"/>
            <w:lang w:eastAsia="zh-CN"/>
          </w:rPr>
          <w:t>https://elibrary.ru/item.asp?id=23114283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DC0C91" w:rsidRPr="00313219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13219">
        <w:rPr>
          <w:rFonts w:ascii="Times New Roman" w:eastAsia="Calibri" w:hAnsi="Times New Roman" w:cs="Times New Roman"/>
          <w:sz w:val="24"/>
          <w:szCs w:val="24"/>
          <w:lang w:eastAsia="zh-CN"/>
        </w:rPr>
        <w:t>Конференция 2015 г.</w:t>
      </w:r>
      <w:r w:rsidRPr="00313219">
        <w:t xml:space="preserve"> </w:t>
      </w:r>
      <w:hyperlink r:id="rId8" w:history="1">
        <w:r w:rsidRPr="00386243">
          <w:rPr>
            <w:rStyle w:val="a5"/>
            <w:rFonts w:ascii="Times New Roman" w:eastAsia="Calibri" w:hAnsi="Times New Roman" w:cs="Times New Roman"/>
            <w:sz w:val="24"/>
            <w:szCs w:val="24"/>
            <w:lang w:eastAsia="zh-CN"/>
          </w:rPr>
          <w:t>https://elibrary.ru/item.asp?id=25381562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DC0C91" w:rsidRPr="00313219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13219">
        <w:rPr>
          <w:rFonts w:ascii="Times New Roman" w:eastAsia="Calibri" w:hAnsi="Times New Roman" w:cs="Times New Roman"/>
          <w:sz w:val="24"/>
          <w:szCs w:val="24"/>
          <w:lang w:eastAsia="zh-CN"/>
        </w:rPr>
        <w:t>Конференция 2016 г.</w:t>
      </w:r>
      <w:r w:rsidRPr="00313219">
        <w:t xml:space="preserve"> </w:t>
      </w:r>
      <w:hyperlink r:id="rId9" w:history="1">
        <w:r w:rsidRPr="00386243">
          <w:rPr>
            <w:rStyle w:val="a5"/>
            <w:rFonts w:ascii="Times New Roman" w:eastAsia="Calibri" w:hAnsi="Times New Roman" w:cs="Times New Roman"/>
            <w:sz w:val="24"/>
            <w:szCs w:val="24"/>
            <w:lang w:eastAsia="zh-CN"/>
          </w:rPr>
          <w:t>https://elibrary.ru/item.asp?id=27388418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DC0C91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13219">
        <w:rPr>
          <w:rFonts w:ascii="Times New Roman" w:eastAsia="Calibri" w:hAnsi="Times New Roman" w:cs="Times New Roman"/>
          <w:sz w:val="24"/>
          <w:szCs w:val="24"/>
          <w:lang w:eastAsia="zh-CN"/>
        </w:rPr>
        <w:t>Конференция 2017 г.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hyperlink r:id="rId10" w:history="1">
        <w:r w:rsidRPr="00313219">
          <w:rPr>
            <w:rStyle w:val="a5"/>
            <w:rFonts w:ascii="Times New Roman" w:eastAsia="Calibri" w:hAnsi="Times New Roman" w:cs="Times New Roman"/>
            <w:sz w:val="24"/>
            <w:szCs w:val="24"/>
            <w:lang w:eastAsia="zh-CN"/>
          </w:rPr>
          <w:t>https://elibrary.ru/item.asp?id=30656592</w:t>
        </w:r>
      </w:hyperlink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FF6DA9" w:rsidRPr="00FF6DA9" w:rsidRDefault="00DC0C91" w:rsidP="00FF6DA9">
      <w:pPr>
        <w:suppressAutoHyphens/>
        <w:autoSpaceDE w:val="0"/>
        <w:spacing w:after="0"/>
        <w:ind w:firstLine="851"/>
        <w:jc w:val="both"/>
        <w:rPr>
          <w:color w:val="0000FF"/>
          <w:u w:val="single"/>
        </w:rPr>
      </w:pPr>
      <w:r w:rsidRPr="00C230C3">
        <w:rPr>
          <w:rFonts w:ascii="Times New Roman" w:eastAsia="Calibri" w:hAnsi="Times New Roman" w:cs="Times New Roman"/>
          <w:sz w:val="24"/>
          <w:szCs w:val="24"/>
          <w:lang w:eastAsia="zh-CN"/>
        </w:rPr>
        <w:t>Конференция 2018 г.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hyperlink r:id="rId11" w:history="1">
        <w:r w:rsidRPr="00C230C3">
          <w:rPr>
            <w:color w:val="0000FF"/>
            <w:u w:val="single"/>
          </w:rPr>
          <w:t>https://elibrary.ru/item.asp?id=36556589</w:t>
        </w:r>
      </w:hyperlink>
    </w:p>
    <w:p w:rsidR="00FF6DA9" w:rsidRPr="00FF6DA9" w:rsidRDefault="00FF6DA9" w:rsidP="00FF6DA9">
      <w:pPr>
        <w:tabs>
          <w:tab w:val="left" w:pos="284"/>
          <w:tab w:val="left" w:pos="426"/>
          <w:tab w:val="left" w:pos="567"/>
          <w:tab w:val="left" w:pos="1560"/>
        </w:tabs>
        <w:suppressAutoHyphens/>
        <w:overflowPunct w:val="0"/>
        <w:autoSpaceDE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Конференция 2019 г. </w:t>
      </w:r>
      <w:hyperlink r:id="rId12" w:history="1">
        <w:r w:rsidRPr="0021346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ar-SA"/>
          </w:rPr>
          <w:t>https://elibrary.ru/item.asp?id=41530273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F6DA9" w:rsidRDefault="00FF6DA9" w:rsidP="00DC0C91">
      <w:pPr>
        <w:tabs>
          <w:tab w:val="left" w:pos="284"/>
          <w:tab w:val="left" w:pos="426"/>
          <w:tab w:val="left" w:pos="567"/>
          <w:tab w:val="left" w:pos="1560"/>
        </w:tabs>
        <w:suppressAutoHyphens/>
        <w:overflowPunct w:val="0"/>
        <w:autoSpaceDE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0C91" w:rsidRPr="0022623F" w:rsidRDefault="00DC0C91" w:rsidP="00DC0C91">
      <w:pPr>
        <w:tabs>
          <w:tab w:val="left" w:pos="284"/>
          <w:tab w:val="left" w:pos="426"/>
          <w:tab w:val="left" w:pos="567"/>
          <w:tab w:val="left" w:pos="1560"/>
        </w:tabs>
        <w:suppressAutoHyphens/>
        <w:overflowPunct w:val="0"/>
        <w:autoSpaceDE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62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АДРЕС:</w:t>
      </w:r>
    </w:p>
    <w:p w:rsidR="00DC0C91" w:rsidRPr="0022623F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22623F">
        <w:rPr>
          <w:rFonts w:ascii="Times New Roman" w:eastAsia="Calibri" w:hAnsi="Times New Roman" w:cs="Times New Roman"/>
          <w:sz w:val="24"/>
          <w:szCs w:val="24"/>
          <w:lang w:eastAsia="zh-CN"/>
        </w:rPr>
        <w:t>Чеченский государственный педагогический университет</w:t>
      </w:r>
    </w:p>
    <w:p w:rsidR="00DC0C91" w:rsidRPr="0022623F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2623F">
        <w:rPr>
          <w:rFonts w:ascii="Times New Roman" w:eastAsia="Calibri" w:hAnsi="Times New Roman" w:cs="Times New Roman"/>
          <w:sz w:val="24"/>
          <w:szCs w:val="24"/>
          <w:lang w:eastAsia="zh-CN"/>
        </w:rPr>
        <w:t>Почтовый адрес: 364037, ул. Киевская, 33, г. Грозный, Чеченская Республика</w:t>
      </w:r>
    </w:p>
    <w:p w:rsidR="00DC0C91" w:rsidRPr="0022623F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2623F">
        <w:rPr>
          <w:rFonts w:ascii="Times New Roman" w:eastAsia="Calibri" w:hAnsi="Times New Roman" w:cs="Times New Roman"/>
          <w:sz w:val="24"/>
          <w:szCs w:val="24"/>
          <w:lang w:eastAsia="zh-CN"/>
        </w:rPr>
        <w:t>Тел/факс: 8 (8712) 22-43-01</w:t>
      </w:r>
    </w:p>
    <w:p w:rsidR="00DC0C91" w:rsidRPr="0022623F" w:rsidRDefault="00DC0C91" w:rsidP="00DC0C91">
      <w:pPr>
        <w:suppressAutoHyphens/>
        <w:autoSpaceDE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2623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КОНТАКТЫ</w:t>
      </w:r>
    </w:p>
    <w:p w:rsidR="00DC0C91" w:rsidRPr="00EC6477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22623F">
        <w:rPr>
          <w:rFonts w:ascii="Times New Roman" w:eastAsia="Calibri" w:hAnsi="Times New Roman" w:cs="Times New Roman"/>
          <w:sz w:val="24"/>
          <w:szCs w:val="24"/>
          <w:lang w:eastAsia="zh-CN"/>
        </w:rPr>
        <w:t>Бетильмерзаева</w:t>
      </w:r>
      <w:proofErr w:type="spellEnd"/>
      <w:r w:rsidRPr="002262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2623F">
        <w:rPr>
          <w:rFonts w:ascii="Times New Roman" w:eastAsia="Calibri" w:hAnsi="Times New Roman" w:cs="Times New Roman"/>
          <w:sz w:val="24"/>
          <w:szCs w:val="24"/>
          <w:lang w:eastAsia="zh-CN"/>
        </w:rPr>
        <w:t>Марет</w:t>
      </w:r>
      <w:proofErr w:type="spellEnd"/>
      <w:r w:rsidRPr="002262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2623F">
        <w:rPr>
          <w:rFonts w:ascii="Times New Roman" w:eastAsia="Calibri" w:hAnsi="Times New Roman" w:cs="Times New Roman"/>
          <w:sz w:val="24"/>
          <w:szCs w:val="24"/>
          <w:lang w:eastAsia="zh-CN"/>
        </w:rPr>
        <w:t>Мусламовна</w:t>
      </w:r>
      <w:proofErr w:type="spellEnd"/>
      <w:r w:rsidRPr="002262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22623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e</w:t>
      </w:r>
      <w:r w:rsidRPr="0022623F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22623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mail</w:t>
      </w:r>
      <w:r w:rsidRPr="002262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13" w:history="1">
        <w:r w:rsidRPr="0022623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22623F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zh-CN"/>
          </w:rPr>
          <w:t>konf</w:t>
        </w:r>
        <w:r w:rsidRPr="0022623F">
          <w:rPr>
            <w:rFonts w:ascii="Times New Roman" w:eastAsia="Calibri" w:hAnsi="Times New Roman" w:cs="Times New Roman"/>
            <w:color w:val="0000FF"/>
            <w:sz w:val="24"/>
            <w:szCs w:val="24"/>
            <w:lang w:eastAsia="zh-CN"/>
          </w:rPr>
          <w:t>.</w:t>
        </w:r>
        <w:r w:rsidRPr="0022623F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zh-CN"/>
          </w:rPr>
          <w:t>philosoph</w:t>
        </w:r>
        <w:r w:rsidRPr="0022623F">
          <w:rPr>
            <w:rFonts w:ascii="Times New Roman" w:eastAsia="Calibri" w:hAnsi="Times New Roman" w:cs="Times New Roman"/>
            <w:color w:val="0000FF"/>
            <w:sz w:val="24"/>
            <w:szCs w:val="24"/>
            <w:lang w:eastAsia="zh-CN"/>
          </w:rPr>
          <w:t>@</w:t>
        </w:r>
        <w:r w:rsidRPr="0022623F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zh-CN"/>
          </w:rPr>
          <w:t>mail</w:t>
        </w:r>
        <w:r w:rsidRPr="0022623F">
          <w:rPr>
            <w:rFonts w:ascii="Times New Roman" w:eastAsia="Calibri" w:hAnsi="Times New Roman" w:cs="Times New Roman"/>
            <w:color w:val="0000FF"/>
            <w:sz w:val="24"/>
            <w:szCs w:val="24"/>
            <w:lang w:eastAsia="zh-CN"/>
          </w:rPr>
          <w:t>.</w:t>
        </w:r>
        <w:proofErr w:type="spellStart"/>
        <w:r w:rsidRPr="0022623F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zh-CN"/>
          </w:rPr>
          <w:t>ru</w:t>
        </w:r>
        <w:proofErr w:type="spellEnd"/>
      </w:hyperlink>
    </w:p>
    <w:p w:rsidR="00DC0C91" w:rsidRPr="0022623F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2623F">
        <w:rPr>
          <w:rFonts w:ascii="Times New Roman" w:eastAsia="Calibri" w:hAnsi="Times New Roman" w:cs="Times New Roman"/>
          <w:sz w:val="24"/>
          <w:szCs w:val="24"/>
          <w:lang w:eastAsia="zh-CN"/>
        </w:rPr>
        <w:t>8 (928) 737-22-79</w:t>
      </w:r>
    </w:p>
    <w:p w:rsidR="00DC0C91" w:rsidRPr="0022623F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262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Будем очень признательны, если Вы доведете эту информацию до всех заинтересованных лиц Вашего окружения. </w:t>
      </w:r>
    </w:p>
    <w:p w:rsidR="00DC0C91" w:rsidRPr="0022623F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2623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Всегда рады сотрудничать с Вами!</w:t>
      </w:r>
    </w:p>
    <w:p w:rsidR="00DC0C91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2623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 уважением, оргкомитет конференции.</w:t>
      </w:r>
    </w:p>
    <w:p w:rsidR="00DC0C91" w:rsidRDefault="00DC0C91" w:rsidP="00DC0C91">
      <w:pPr>
        <w:suppressAutoHyphens/>
        <w:autoSpaceDE w:val="0"/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C0C91" w:rsidRDefault="00DC0C91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Образец оформления статей</w:t>
      </w:r>
    </w:p>
    <w:p w:rsidR="00DC0C91" w:rsidRPr="009E502C" w:rsidRDefault="00DC0C91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УДК </w:t>
      </w:r>
    </w:p>
    <w:p w:rsidR="00DC0C91" w:rsidRPr="00127EA4" w:rsidRDefault="00DC0C91" w:rsidP="00DC0C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27EA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НАЗВАНИЕ ТЕЗИСОВ (РУССКИЙ ЯЗЫК)</w:t>
      </w:r>
    </w:p>
    <w:p w:rsidR="00DC0C91" w:rsidRDefault="00DC0C91" w:rsidP="00DC0C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27EA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НАЗВАНИЕ ТЕЗИСОВ (АНГЛИЙСКИЙ ЯЗЫК)</w:t>
      </w:r>
    </w:p>
    <w:p w:rsidR="00DC0C91" w:rsidRPr="00127EA4" w:rsidRDefault="00DC0C91" w:rsidP="00DC0C91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27EA4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Фамилия и инициалы автора/авторов</w:t>
      </w:r>
    </w:p>
    <w:p w:rsidR="00DC0C91" w:rsidRDefault="00DC0C91" w:rsidP="00DC0C91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Страна, город</w:t>
      </w:r>
    </w:p>
    <w:p w:rsidR="00DC0C91" w:rsidRDefault="00DC0C91" w:rsidP="00DC0C91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27EA4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Место работы автора/авторов</w:t>
      </w:r>
    </w:p>
    <w:p w:rsidR="00DC0C91" w:rsidRPr="00127EA4" w:rsidRDefault="00DC0C91" w:rsidP="00DC0C91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 w:eastAsia="zh-CN"/>
        </w:rPr>
        <w:t>e</w:t>
      </w:r>
      <w:r w:rsidRPr="0077280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zh-CN"/>
        </w:rPr>
        <w:t>mail</w:t>
      </w:r>
    </w:p>
    <w:p w:rsidR="00DC0C91" w:rsidRPr="009E502C" w:rsidRDefault="00DC0C91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C0C91" w:rsidRPr="009E502C" w:rsidRDefault="00DC0C91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E502C">
        <w:rPr>
          <w:rFonts w:ascii="Times New Roman" w:eastAsia="Calibri" w:hAnsi="Times New Roman" w:cs="Times New Roman"/>
          <w:sz w:val="24"/>
          <w:szCs w:val="24"/>
          <w:lang w:eastAsia="zh-CN"/>
        </w:rPr>
        <w:t>Аннотация: (не более 70 слов на русском языке). Аннотация должна содержать от 8 до 15 строк. Аннотация должна быть полноценной и информативной, не содержать общих слов, отражать содержание статьи и результаты исследований. Таким образом, аннотация позволяет решить, следует ли обращаться к полному тексту статьи. Следует избегать лишних вводных фраз, например, «автор статьи рассматривает...». Исторические справки, если они не составляют основное содержание документа, описание ранее опубликованных работ и общеизвестные положения в аннотации не приводятся. В тексте аннотации следует применять значимые слова из текста статьи, употреблять синтаксические конструкции, свойственные языку научных и технических документов, избегать сложных грамматических конструкций.</w:t>
      </w:r>
    </w:p>
    <w:p w:rsidR="00DC0C91" w:rsidRPr="009E502C" w:rsidRDefault="00DC0C91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E502C">
        <w:rPr>
          <w:rFonts w:ascii="Times New Roman" w:eastAsia="Calibri" w:hAnsi="Times New Roman" w:cs="Times New Roman"/>
          <w:sz w:val="24"/>
          <w:szCs w:val="24"/>
          <w:lang w:eastAsia="zh-CN"/>
        </w:rPr>
        <w:t>Ключевые слова 5-10 слов (на русском языке)</w:t>
      </w:r>
    </w:p>
    <w:p w:rsidR="00DC0C91" w:rsidRPr="009E502C" w:rsidRDefault="00C10154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Abstract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DC0C91" w:rsidRPr="009E502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(аннотация на английском языке)</w:t>
      </w:r>
    </w:p>
    <w:p w:rsidR="00DC0C91" w:rsidRPr="009E502C" w:rsidRDefault="00DC0C91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9E502C">
        <w:rPr>
          <w:rFonts w:ascii="Times New Roman" w:eastAsia="Calibri" w:hAnsi="Times New Roman" w:cs="Times New Roman"/>
          <w:sz w:val="24"/>
          <w:szCs w:val="24"/>
          <w:lang w:eastAsia="zh-CN"/>
        </w:rPr>
        <w:t>Keywords</w:t>
      </w:r>
      <w:proofErr w:type="spellEnd"/>
      <w:r w:rsidRPr="009E502C">
        <w:rPr>
          <w:rFonts w:ascii="Times New Roman" w:eastAsia="Calibri" w:hAnsi="Times New Roman" w:cs="Times New Roman"/>
          <w:sz w:val="24"/>
          <w:szCs w:val="24"/>
          <w:lang w:eastAsia="zh-CN"/>
        </w:rPr>
        <w:t>: (на английском языке)</w:t>
      </w:r>
    </w:p>
    <w:p w:rsidR="00DC0C91" w:rsidRPr="009E502C" w:rsidRDefault="00DC0C91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C0C91" w:rsidRPr="009E502C" w:rsidRDefault="00DC0C91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E502C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Основной текст статьи печатать, пропустив одну строку от заголовка.</w:t>
      </w:r>
    </w:p>
    <w:p w:rsidR="00DC0C91" w:rsidRPr="009E502C" w:rsidRDefault="00DC0C91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E502C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Основной текст. Основной текст. Основной текст. Основной текст. Основной текст. Основной текст. Основной текст. Основной текст.</w:t>
      </w:r>
    </w:p>
    <w:p w:rsidR="00DC0C91" w:rsidRPr="009E502C" w:rsidRDefault="00DC0C91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C0C91" w:rsidRPr="00127EA4" w:rsidRDefault="00DC0C91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9E502C">
        <w:rPr>
          <w:rFonts w:ascii="Times New Roman" w:eastAsia="Calibri" w:hAnsi="Times New Roman" w:cs="Times New Roman"/>
          <w:sz w:val="24"/>
          <w:szCs w:val="24"/>
          <w:lang w:eastAsia="zh-CN"/>
        </w:rPr>
        <w:t>Список ис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пользуемых источников</w:t>
      </w:r>
    </w:p>
    <w:p w:rsidR="00DC0C91" w:rsidRPr="009E502C" w:rsidRDefault="00DC0C91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C0C91" w:rsidRPr="009E502C" w:rsidRDefault="00DC0C91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DC0C91" w:rsidRPr="009E502C" w:rsidRDefault="00DC0C91" w:rsidP="00DC0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61E72" w:rsidRDefault="00E61E72"/>
    <w:sectPr w:rsidR="00E61E72" w:rsidSect="00127E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106CE"/>
    <w:multiLevelType w:val="hybridMultilevel"/>
    <w:tmpl w:val="ED5A1468"/>
    <w:lvl w:ilvl="0" w:tplc="E656EF9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73"/>
    <w:rsid w:val="00262473"/>
    <w:rsid w:val="00551122"/>
    <w:rsid w:val="008A4397"/>
    <w:rsid w:val="008B1259"/>
    <w:rsid w:val="00A96D01"/>
    <w:rsid w:val="00C10154"/>
    <w:rsid w:val="00DC0C91"/>
    <w:rsid w:val="00E61E72"/>
    <w:rsid w:val="00F807F9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B38E"/>
  <w15:docId w15:val="{CC98EB60-0F7D-4D8F-9391-1B4BC3A2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C91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0C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0C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C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5381562" TargetMode="External"/><Relationship Id="rId13" Type="http://schemas.openxmlformats.org/officeDocument/2006/relationships/hyperlink" Target="mailto:philosoph.chgp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23114283" TargetMode="External"/><Relationship Id="rId12" Type="http://schemas.openxmlformats.org/officeDocument/2006/relationships/hyperlink" Target="https://elibrary.ru/item.asp?id=415302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23@mail.ru" TargetMode="External"/><Relationship Id="rId11" Type="http://schemas.openxmlformats.org/officeDocument/2006/relationships/hyperlink" Target="https://elibrary.ru/item.asp?id=36556589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library.ru/item.asp?id=306565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273884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Бетильмерзаева</dc:creator>
  <cp:keywords/>
  <dc:description/>
  <cp:lastModifiedBy>Заира</cp:lastModifiedBy>
  <cp:revision>10</cp:revision>
  <dcterms:created xsi:type="dcterms:W3CDTF">2020-06-14T18:07:00Z</dcterms:created>
  <dcterms:modified xsi:type="dcterms:W3CDTF">2020-06-23T13:49:00Z</dcterms:modified>
</cp:coreProperties>
</file>