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AB" w:rsidRPr="009D1616" w:rsidRDefault="005750AB" w:rsidP="007D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1616">
        <w:rPr>
          <w:rFonts w:ascii="Times New Roman" w:hAnsi="Times New Roman" w:cs="Times New Roman"/>
          <w:b/>
          <w:sz w:val="28"/>
          <w:szCs w:val="28"/>
        </w:rPr>
        <w:t>Модели исследования коммуникативного поведения чеченцев-билингвов</w:t>
      </w:r>
    </w:p>
    <w:bookmarkEnd w:id="0"/>
    <w:p w:rsidR="000F6DFA" w:rsidRPr="005750AB" w:rsidRDefault="000F6DFA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5750AB">
        <w:rPr>
          <w:rFonts w:ascii="Times New Roman" w:hAnsi="Times New Roman" w:cs="Times New Roman"/>
          <w:b/>
          <w:sz w:val="28"/>
          <w:szCs w:val="28"/>
        </w:rPr>
        <w:t xml:space="preserve">Годы </w:t>
      </w:r>
      <w:r w:rsidR="00CF0D37">
        <w:rPr>
          <w:rFonts w:ascii="Times New Roman" w:hAnsi="Times New Roman" w:cs="Times New Roman"/>
          <w:b/>
          <w:sz w:val="28"/>
          <w:szCs w:val="28"/>
        </w:rPr>
        <w:t>реализации гранта</w:t>
      </w:r>
      <w:r w:rsidRPr="005750AB">
        <w:rPr>
          <w:rFonts w:ascii="Times New Roman" w:hAnsi="Times New Roman" w:cs="Times New Roman"/>
          <w:b/>
          <w:sz w:val="28"/>
          <w:szCs w:val="28"/>
        </w:rPr>
        <w:t>:</w:t>
      </w:r>
      <w:r w:rsidR="005750AB" w:rsidRPr="005750AB">
        <w:rPr>
          <w:rFonts w:ascii="Times New Roman" w:hAnsi="Times New Roman" w:cs="Times New Roman"/>
          <w:sz w:val="28"/>
          <w:szCs w:val="28"/>
        </w:rPr>
        <w:t xml:space="preserve"> 2018-2020</w:t>
      </w:r>
      <w:r w:rsidR="004E2AF3" w:rsidRPr="005750AB">
        <w:rPr>
          <w:rFonts w:ascii="Times New Roman" w:hAnsi="Times New Roman" w:cs="Times New Roman"/>
          <w:sz w:val="28"/>
          <w:szCs w:val="28"/>
        </w:rPr>
        <w:t xml:space="preserve"> гг</w:t>
      </w:r>
      <w:r w:rsidR="00CF0D37">
        <w:rPr>
          <w:rFonts w:ascii="Times New Roman" w:hAnsi="Times New Roman" w:cs="Times New Roman"/>
          <w:sz w:val="28"/>
          <w:szCs w:val="28"/>
        </w:rPr>
        <w:t>.</w:t>
      </w:r>
    </w:p>
    <w:p w:rsidR="005750AB" w:rsidRDefault="000F6DFA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5750AB">
        <w:rPr>
          <w:rFonts w:ascii="Times New Roman" w:hAnsi="Times New Roman" w:cs="Times New Roman"/>
          <w:b/>
          <w:sz w:val="28"/>
          <w:szCs w:val="28"/>
        </w:rPr>
        <w:t>Вид конкурса:</w:t>
      </w:r>
      <w:r w:rsidR="004E2AF3" w:rsidRPr="005750AB">
        <w:rPr>
          <w:rFonts w:ascii="Times New Roman" w:hAnsi="Times New Roman" w:cs="Times New Roman"/>
          <w:sz w:val="28"/>
          <w:szCs w:val="28"/>
        </w:rPr>
        <w:t xml:space="preserve"> </w:t>
      </w:r>
      <w:r w:rsidR="00426CBE" w:rsidRPr="00426C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6CBE" w:rsidRPr="00426CBE">
        <w:rPr>
          <w:rFonts w:ascii="Times New Roman" w:hAnsi="Times New Roman" w:cs="Times New Roman"/>
          <w:sz w:val="28"/>
          <w:szCs w:val="28"/>
        </w:rPr>
        <w:t>р_а</w:t>
      </w:r>
      <w:proofErr w:type="spellEnd"/>
      <w:r w:rsidR="00426CBE" w:rsidRPr="00426CBE">
        <w:rPr>
          <w:rFonts w:ascii="Times New Roman" w:hAnsi="Times New Roman" w:cs="Times New Roman"/>
          <w:sz w:val="28"/>
          <w:szCs w:val="28"/>
        </w:rPr>
        <w:t xml:space="preserve"> Региональный конкурс</w:t>
      </w:r>
      <w:r w:rsidR="008F2CB7">
        <w:rPr>
          <w:rFonts w:ascii="Times New Roman" w:hAnsi="Times New Roman" w:cs="Times New Roman"/>
          <w:sz w:val="28"/>
          <w:szCs w:val="28"/>
        </w:rPr>
        <w:t xml:space="preserve">. </w:t>
      </w:r>
      <w:r w:rsidR="005750AB" w:rsidRPr="005750AB">
        <w:rPr>
          <w:rFonts w:ascii="Times New Roman" w:hAnsi="Times New Roman" w:cs="Times New Roman"/>
          <w:sz w:val="28"/>
          <w:szCs w:val="28"/>
        </w:rPr>
        <w:t>Конкурс проектов 2018 года фундаментальных научных исследований, проводимый РФФИ совместно с Волгоградской областью, Красноярс</w:t>
      </w:r>
      <w:r w:rsidR="00426CBE">
        <w:rPr>
          <w:rFonts w:ascii="Times New Roman" w:hAnsi="Times New Roman" w:cs="Times New Roman"/>
          <w:sz w:val="28"/>
          <w:szCs w:val="28"/>
        </w:rPr>
        <w:t>ким краем и Чеченской Республикой.</w:t>
      </w:r>
    </w:p>
    <w:p w:rsidR="005E17AF" w:rsidRDefault="005E17AF" w:rsidP="0063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0AB">
        <w:rPr>
          <w:rFonts w:ascii="Times New Roman" w:hAnsi="Times New Roman" w:cs="Times New Roman"/>
          <w:b/>
          <w:sz w:val="28"/>
          <w:szCs w:val="28"/>
        </w:rPr>
        <w:t>Область знания, основной код классификатора:</w:t>
      </w:r>
      <w:r w:rsidR="00B945B5" w:rsidRPr="00B945B5">
        <w:rPr>
          <w:rFonts w:ascii="Times New Roman" w:hAnsi="Times New Roman" w:cs="Times New Roman"/>
          <w:sz w:val="28"/>
          <w:szCs w:val="28"/>
        </w:rPr>
        <w:t xml:space="preserve"> </w:t>
      </w:r>
      <w:r w:rsidR="00B945B5" w:rsidRPr="00426CBE">
        <w:rPr>
          <w:rFonts w:ascii="Times New Roman" w:hAnsi="Times New Roman" w:cs="Times New Roman"/>
          <w:sz w:val="28"/>
          <w:szCs w:val="28"/>
        </w:rPr>
        <w:t>12-207 Теория языка</w:t>
      </w:r>
    </w:p>
    <w:p w:rsidR="005E17AF" w:rsidRPr="00426CBE" w:rsidRDefault="005E17AF" w:rsidP="0063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 w:rsidR="007D07D2">
        <w:rPr>
          <w:rFonts w:ascii="Times New Roman" w:hAnsi="Times New Roman" w:cs="Times New Roman"/>
          <w:b/>
          <w:sz w:val="28"/>
          <w:szCs w:val="28"/>
        </w:rPr>
        <w:t>:</w:t>
      </w:r>
    </w:p>
    <w:p w:rsidR="006372C2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  <w:r w:rsidR="006372C2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1) востребованностью создания интегративной теории коммуникативного поведения чеченцев-билингвов, нацеленной на решение лингвистических, философских, психологических, педагогических задач, решение которых будет способствовать развитию научного, образовательного и культурного про</w:t>
      </w:r>
      <w:r w:rsidR="0002050C">
        <w:rPr>
          <w:rFonts w:ascii="Times New Roman" w:hAnsi="Times New Roman" w:cs="Times New Roman"/>
          <w:sz w:val="28"/>
          <w:szCs w:val="28"/>
        </w:rPr>
        <w:t>странства Чеченской Республики;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2) необходимостью разработки методологии исследования коммуникативного поведения чеченцев-билингвов, как учения о структуре, логической организации, методах и средствах деятельности билингва в процессе погружения в коммуни</w:t>
      </w:r>
      <w:r w:rsidR="0002050C">
        <w:rPr>
          <w:rFonts w:ascii="Times New Roman" w:hAnsi="Times New Roman" w:cs="Times New Roman"/>
          <w:sz w:val="28"/>
          <w:szCs w:val="28"/>
        </w:rPr>
        <w:t>кацию;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3) востребованностью изучения проблематики современной коммуникативной лингвистики, в центре внимания которой закономерно находится проблема «человек в его отношении к языку и тексту» во всех своих многообразных аспектах, в том числе – в аспекте специфики коммуникативного поведения как отдельной языковой личности, так </w:t>
      </w:r>
      <w:r w:rsidR="000205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050C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02050C"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4) необходимостью рассмотрения этнических проблем, основной из которых в аспекте исследуемой темы является стремление этносов, с одной стороны, к сохранению своего этнокультурного своеобразия в условиях глобализации с целью преодоления негативного внешнего влияния, и, с другой стороны, стремление к развитию этнокультуры и особого типа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 xml:space="preserve"> под воздействием благоприятных внутренних и внешних факто</w:t>
      </w:r>
      <w:r w:rsidR="0002050C">
        <w:rPr>
          <w:rFonts w:ascii="Times New Roman" w:hAnsi="Times New Roman" w:cs="Times New Roman"/>
          <w:sz w:val="28"/>
          <w:szCs w:val="28"/>
        </w:rPr>
        <w:t>ров;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5) востребованностью детального исследования коммуникативного поведения билингва, обусловленного совмещением в коммуникативной практике таких контрастных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лингвоку</w:t>
      </w:r>
      <w:r w:rsidR="0002050C">
        <w:rPr>
          <w:rFonts w:ascii="Times New Roman" w:hAnsi="Times New Roman" w:cs="Times New Roman"/>
          <w:sz w:val="28"/>
          <w:szCs w:val="28"/>
        </w:rPr>
        <w:t>льтур</w:t>
      </w:r>
      <w:proofErr w:type="spellEnd"/>
      <w:r w:rsidR="0002050C">
        <w:rPr>
          <w:rFonts w:ascii="Times New Roman" w:hAnsi="Times New Roman" w:cs="Times New Roman"/>
          <w:sz w:val="28"/>
          <w:szCs w:val="28"/>
        </w:rPr>
        <w:t>, как русская и чеченская;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6) острой необходимостью исследования понятия «маргинальный билингв», появившегося в языковом сообществе на фоне всеобщего расшатывания языковых норм, билингва, отличающегося поверхностным знанием как </w:t>
      </w:r>
      <w:r w:rsidRPr="00426CBE">
        <w:rPr>
          <w:rFonts w:ascii="Times New Roman" w:hAnsi="Times New Roman" w:cs="Times New Roman"/>
          <w:sz w:val="28"/>
          <w:szCs w:val="28"/>
        </w:rPr>
        <w:lastRenderedPageBreak/>
        <w:t xml:space="preserve">родного, так и второго языка и, соответственно, имеющего отрывочные знания в области своей и чужой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>, что чревато потерей личностью своей национальной</w:t>
      </w:r>
      <w:r w:rsidR="0002050C">
        <w:rPr>
          <w:rFonts w:ascii="Times New Roman" w:hAnsi="Times New Roman" w:cs="Times New Roman"/>
          <w:sz w:val="28"/>
          <w:szCs w:val="28"/>
        </w:rPr>
        <w:t xml:space="preserve"> и этнокультурной идентичности;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7) нацеленностью современного научного сообщества на использование технологий виртуальной реальности, которые, являясь технологиями неконтактного информационного взаимодействия, дают возможность пользователям оперировать объектами непосредственно в реальном времени в виртуальном трехмерном пространстве, генерируемом с помощью специально разработанных программно-аппаратных средств, что будет способствовать как более успешной разработке моделей исследования коммуникативного поведения чеченцев-билингвов, так и более глубокому постижению самого механизма поведения билингвов</w:t>
      </w:r>
      <w:r w:rsidR="0002050C"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общения.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Уровень значимости</w:t>
      </w:r>
      <w:r w:rsidRPr="00426CBE">
        <w:rPr>
          <w:rFonts w:ascii="Times New Roman" w:hAnsi="Times New Roman" w:cs="Times New Roman"/>
          <w:sz w:val="28"/>
          <w:szCs w:val="28"/>
        </w:rPr>
        <w:t xml:space="preserve"> определяется востребованностью результатов исследования в научном, образовательном и культурном про</w:t>
      </w:r>
      <w:r w:rsidR="0002050C">
        <w:rPr>
          <w:rFonts w:ascii="Times New Roman" w:hAnsi="Times New Roman" w:cs="Times New Roman"/>
          <w:sz w:val="28"/>
          <w:szCs w:val="28"/>
        </w:rPr>
        <w:t>странстве Чеченской Республики.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Новизна идеи проекта</w:t>
      </w:r>
      <w:r w:rsidRPr="00426CBE">
        <w:rPr>
          <w:rFonts w:ascii="Times New Roman" w:hAnsi="Times New Roman" w:cs="Times New Roman"/>
          <w:sz w:val="28"/>
          <w:szCs w:val="28"/>
        </w:rPr>
        <w:t xml:space="preserve"> заключается в том, что в нём впервые предлагается для разработки интегративная теория и методология исследования коммуникативного поведения чеченцев-билингвов, как учения о структуре, логической организации, методах и средствах деятельности билингва в процессе погружения в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билингвальную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 xml:space="preserve"> </w:t>
      </w:r>
      <w:r w:rsidR="000205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050C">
        <w:rPr>
          <w:rFonts w:ascii="Times New Roman" w:hAnsi="Times New Roman" w:cs="Times New Roman"/>
          <w:sz w:val="28"/>
          <w:szCs w:val="28"/>
        </w:rPr>
        <w:t>полилингвальную</w:t>
      </w:r>
      <w:proofErr w:type="spellEnd"/>
      <w:r w:rsidR="0002050C">
        <w:rPr>
          <w:rFonts w:ascii="Times New Roman" w:hAnsi="Times New Roman" w:cs="Times New Roman"/>
          <w:sz w:val="28"/>
          <w:szCs w:val="28"/>
        </w:rPr>
        <w:t xml:space="preserve"> коммуникацию.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В качестве базовой единицы исследования предлагается интегративная модель, ориентированная на использование лингвистических, философских, психологиче</w:t>
      </w:r>
      <w:r w:rsidR="0002050C">
        <w:rPr>
          <w:rFonts w:ascii="Times New Roman" w:hAnsi="Times New Roman" w:cs="Times New Roman"/>
          <w:sz w:val="28"/>
          <w:szCs w:val="28"/>
        </w:rPr>
        <w:t>ских, педагогических оснований.</w:t>
      </w:r>
    </w:p>
    <w:p w:rsidR="0002050C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Предлагаемые модели исследования и описания коммуникативного поведения чеченцев-билингвов включают информацию о типовых ситуациях общения, стилевой структуре используемых билингвами текстов, сведения о языковых ресурсах, гендерную информацию, сведения</w:t>
      </w:r>
      <w:r w:rsidR="0002050C">
        <w:rPr>
          <w:rFonts w:ascii="Times New Roman" w:hAnsi="Times New Roman" w:cs="Times New Roman"/>
          <w:sz w:val="28"/>
          <w:szCs w:val="28"/>
        </w:rPr>
        <w:t xml:space="preserve"> об этикетных формулах общения.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При разработке моделей исследования и описания коммуникативного поведения чеченцев-билингвов предполагается использование технологий виртуальной реальности, которые, дают возможность пользователям оперировать объектами непосредственно в реальном времени в виртуальном трехмерном пространстве, генерируемом с помощью специально разработанных программно-аппаратных средств, что также будет способствовать решению одной из фундаментальных научных задач - созданию системы и технологии использования виртуальной реальности, ориентированной на применение в инт</w:t>
      </w:r>
      <w:r w:rsidR="00C50131">
        <w:rPr>
          <w:rFonts w:ascii="Times New Roman" w:hAnsi="Times New Roman" w:cs="Times New Roman"/>
          <w:sz w:val="28"/>
          <w:szCs w:val="28"/>
        </w:rPr>
        <w:t>егративной теории коммуникации.</w:t>
      </w:r>
    </w:p>
    <w:p w:rsidR="00CF0D37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Новизна исследования характеризуется не только выдвижением фундаментальных задач, но она обусловлена рядом факторов. А именно: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lastRenderedPageBreak/>
        <w:t>1) исследование коммуникативного поведения чеченцев-билингвов в условиях глобализации на материале Чеченской</w:t>
      </w:r>
      <w:r w:rsidR="00C50131">
        <w:rPr>
          <w:rFonts w:ascii="Times New Roman" w:hAnsi="Times New Roman" w:cs="Times New Roman"/>
          <w:sz w:val="28"/>
          <w:szCs w:val="28"/>
        </w:rPr>
        <w:t xml:space="preserve"> Республики проводится впервые;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2)также впервые на уровне системных связей осуществляется многоаспектное исследование коммуникативного поведения чеченцев-билингвов, направленное на описание функционирования русского и чеченского языков во всех регистрах общения как в устной, так и письменной речи, что позволит интерпретировать коммуникативный аспект языковой личности современного чеченца, построив на этой основе модель коммуникативного поведения чеченског</w:t>
      </w:r>
      <w:r w:rsidR="00C5013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5013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C50131"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3) исследование восполняет существующий пробел в описании норм коммуникативного поведения чеченцев-билингвов: впервые коммуникативное поведение чеченцев-билингвов будет осмыслено как динамичная многомерная система, складывающаяся из совокупности норм (общекультурных, групповых, ситуативных, индивидуальных) и традиций общения чеченского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 xml:space="preserve"> сообщества, которое до настоящего времени не было предметом целен</w:t>
      </w:r>
      <w:r w:rsidR="00C50131">
        <w:rPr>
          <w:rFonts w:ascii="Times New Roman" w:hAnsi="Times New Roman" w:cs="Times New Roman"/>
          <w:sz w:val="28"/>
          <w:szCs w:val="28"/>
        </w:rPr>
        <w:t>аправленного научного изучения.</w:t>
      </w:r>
    </w:p>
    <w:p w:rsidR="00C50131" w:rsidRDefault="00C50131" w:rsidP="0063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Разработка интегративной теории, методологии и технологии исследования и описания коммуникативного поведения чеченцев-билингвов, основанных на использовании </w:t>
      </w:r>
      <w:r w:rsidR="00C50131">
        <w:rPr>
          <w:rFonts w:ascii="Times New Roman" w:hAnsi="Times New Roman" w:cs="Times New Roman"/>
          <w:sz w:val="28"/>
          <w:szCs w:val="28"/>
        </w:rPr>
        <w:t>интегративных языковых моделей.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Создание теории, системы и технологии виртуальной реальности, используемой при моделировании коммуникативного поведения чеченцев-билингвов.</w:t>
      </w:r>
      <w:r w:rsidRPr="00426CBE">
        <w:rPr>
          <w:rFonts w:ascii="Times New Roman" w:hAnsi="Times New Roman" w:cs="Times New Roman"/>
          <w:sz w:val="28"/>
          <w:szCs w:val="28"/>
        </w:rPr>
        <w:br/>
        <w:t>Описание в научных и образовательных целях теории коммуникативного поведения чеченцев-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 xml:space="preserve"> в условиях глобализации, позиционирующей: 1) исследование коммуникативного поведения чеченцев-билинг</w:t>
      </w:r>
      <w:r w:rsidR="00C50131">
        <w:rPr>
          <w:rFonts w:ascii="Times New Roman" w:hAnsi="Times New Roman" w:cs="Times New Roman"/>
          <w:sz w:val="28"/>
          <w:szCs w:val="28"/>
        </w:rPr>
        <w:t>вов на уровне системных связей;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2) многоаспектный анализ коммуникативного поведения чеченцев-билингвов, направленный на описание функционирования русского и чеченского языков во всех регистрах общения как в</w:t>
      </w:r>
      <w:r w:rsidR="00C50131">
        <w:rPr>
          <w:rFonts w:ascii="Times New Roman" w:hAnsi="Times New Roman" w:cs="Times New Roman"/>
          <w:sz w:val="28"/>
          <w:szCs w:val="28"/>
        </w:rPr>
        <w:t xml:space="preserve"> устной, так и письменной речи;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3) возможность интерпретации коммуникативного аспекта языковой личности</w:t>
      </w:r>
      <w:r w:rsidR="00C50131">
        <w:rPr>
          <w:rFonts w:ascii="Times New Roman" w:hAnsi="Times New Roman" w:cs="Times New Roman"/>
          <w:sz w:val="28"/>
          <w:szCs w:val="28"/>
        </w:rPr>
        <w:t xml:space="preserve"> современного чеченца-билингва;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 xml:space="preserve">4) построение на основе интегративной теории модели коммуникативного поведения чеченского </w:t>
      </w:r>
      <w:proofErr w:type="spellStart"/>
      <w:r w:rsidRPr="00426CBE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Pr="00426CBE"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5) исследование и описание норм коммуникативног</w:t>
      </w:r>
      <w:r w:rsidR="00C50131">
        <w:rPr>
          <w:rFonts w:ascii="Times New Roman" w:hAnsi="Times New Roman" w:cs="Times New Roman"/>
          <w:sz w:val="28"/>
          <w:szCs w:val="28"/>
        </w:rPr>
        <w:t>о поведения чеченцев-</w:t>
      </w:r>
      <w:proofErr w:type="spellStart"/>
      <w:r w:rsidR="00C50131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="00C50131">
        <w:rPr>
          <w:rFonts w:ascii="Times New Roman" w:hAnsi="Times New Roman" w:cs="Times New Roman"/>
          <w:sz w:val="28"/>
          <w:szCs w:val="28"/>
        </w:rPr>
        <w:t>;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lastRenderedPageBreak/>
        <w:t>6)осмысление коммуникативного поведения чеченцев-билингвов как динамичной многомерной системы, складывающейся из совокупности норм (общекультурных, групповых, ситуативных, индивидуальных) и традиций общения чеченског</w:t>
      </w:r>
      <w:r w:rsidR="00C5013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50131">
        <w:rPr>
          <w:rFonts w:ascii="Times New Roman" w:hAnsi="Times New Roman" w:cs="Times New Roman"/>
          <w:sz w:val="28"/>
          <w:szCs w:val="28"/>
        </w:rPr>
        <w:t>лингвокультурного</w:t>
      </w:r>
      <w:proofErr w:type="spellEnd"/>
      <w:r w:rsidR="00C50131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C50131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Научная значимость полученных результатов заключается в развитии фундаментального</w:t>
      </w:r>
      <w:r w:rsidR="00C50131">
        <w:rPr>
          <w:rFonts w:ascii="Times New Roman" w:hAnsi="Times New Roman" w:cs="Times New Roman"/>
          <w:sz w:val="28"/>
          <w:szCs w:val="28"/>
        </w:rPr>
        <w:t xml:space="preserve"> знания в области теории языка.</w:t>
      </w:r>
    </w:p>
    <w:p w:rsidR="000F6DFA" w:rsidRPr="005750AB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sz w:val="28"/>
          <w:szCs w:val="28"/>
        </w:rPr>
        <w:t>Прикладная значимость результатов исследования предполагает возможность их применения в технологиях виртуальной реальности, в образовательном пространстве республики, в общей и учебной лексикографии.</w:t>
      </w:r>
    </w:p>
    <w:p w:rsidR="002512E1" w:rsidRPr="00426CBE" w:rsidRDefault="005F1253" w:rsidP="0063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512E1" w:rsidRPr="00426CBE">
        <w:rPr>
          <w:rFonts w:ascii="Times New Roman" w:hAnsi="Times New Roman" w:cs="Times New Roman"/>
          <w:b/>
          <w:sz w:val="28"/>
          <w:szCs w:val="28"/>
        </w:rPr>
        <w:t>:</w:t>
      </w:r>
    </w:p>
    <w:p w:rsidR="002512E1" w:rsidRPr="005750AB" w:rsidRDefault="00426CBE" w:rsidP="0063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Жеребило Татьяна Васильевна</w:t>
      </w:r>
      <w:r w:rsidR="002512E1" w:rsidRPr="005750AB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512E1" w:rsidRPr="005750AB">
        <w:rPr>
          <w:rFonts w:ascii="Times New Roman" w:hAnsi="Times New Roman" w:cs="Times New Roman"/>
          <w:sz w:val="28"/>
          <w:szCs w:val="28"/>
        </w:rPr>
        <w:t xml:space="preserve">наук, профессор кафедры </w:t>
      </w:r>
      <w:r>
        <w:rPr>
          <w:rFonts w:ascii="Times New Roman" w:hAnsi="Times New Roman" w:cs="Times New Roman"/>
          <w:sz w:val="28"/>
          <w:szCs w:val="28"/>
        </w:rPr>
        <w:t>русского языка и методики его преподавания ЧГПУ</w:t>
      </w:r>
    </w:p>
    <w:p w:rsidR="00B23A57" w:rsidRPr="00B23A57" w:rsidRDefault="005F1253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CBE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1C3863" w:rsidRPr="005750AB">
        <w:rPr>
          <w:rFonts w:ascii="Times New Roman" w:hAnsi="Times New Roman" w:cs="Times New Roman"/>
          <w:sz w:val="28"/>
          <w:szCs w:val="28"/>
        </w:rPr>
        <w:t>: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Лечиева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Малка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Исраиловна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</w:t>
      </w:r>
      <w:r w:rsidR="006372C2">
        <w:rPr>
          <w:rFonts w:ascii="Times New Roman" w:hAnsi="Times New Roman" w:cs="Times New Roman"/>
          <w:sz w:val="28"/>
          <w:szCs w:val="28"/>
        </w:rPr>
        <w:t xml:space="preserve">ат психологических наук, доцент </w:t>
      </w:r>
      <w:r>
        <w:rPr>
          <w:rFonts w:ascii="Times New Roman" w:hAnsi="Times New Roman" w:cs="Times New Roman"/>
          <w:sz w:val="28"/>
          <w:szCs w:val="28"/>
        </w:rPr>
        <w:t>кафедры психологии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фило</w:t>
      </w:r>
      <w:r w:rsidRPr="00B23A57">
        <w:rPr>
          <w:rFonts w:ascii="Times New Roman" w:hAnsi="Times New Roman" w:cs="Times New Roman"/>
          <w:sz w:val="28"/>
          <w:szCs w:val="28"/>
        </w:rPr>
        <w:t>логических</w:t>
      </w:r>
      <w:r>
        <w:rPr>
          <w:rFonts w:ascii="Times New Roman" w:hAnsi="Times New Roman" w:cs="Times New Roman"/>
          <w:sz w:val="28"/>
          <w:szCs w:val="28"/>
        </w:rPr>
        <w:t xml:space="preserve"> наук, доцент кафедры иностранных языков ЧГПУ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Гериханов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Зелимхан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Абуевич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A57">
        <w:rPr>
          <w:rFonts w:ascii="Times New Roman" w:hAnsi="Times New Roman" w:cs="Times New Roman"/>
          <w:sz w:val="28"/>
          <w:szCs w:val="28"/>
        </w:rPr>
        <w:t>кандидат физико-математических наук</w:t>
      </w:r>
      <w:r>
        <w:rPr>
          <w:rFonts w:ascii="Times New Roman" w:hAnsi="Times New Roman" w:cs="Times New Roman"/>
          <w:sz w:val="28"/>
          <w:szCs w:val="28"/>
        </w:rPr>
        <w:t>, доцент ЧГУ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Буралова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Амхадовна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A57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B23A57">
        <w:rPr>
          <w:rFonts w:ascii="Times New Roman" w:hAnsi="Times New Roman" w:cs="Times New Roman"/>
          <w:sz w:val="28"/>
          <w:szCs w:val="28"/>
        </w:rPr>
        <w:t>и</w:t>
      </w:r>
      <w:r w:rsidR="006372C2">
        <w:rPr>
          <w:rFonts w:ascii="Times New Roman" w:hAnsi="Times New Roman" w:cs="Times New Roman"/>
          <w:sz w:val="28"/>
          <w:szCs w:val="28"/>
        </w:rPr>
        <w:t xml:space="preserve"> методики его преподавания ЧГПУ;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Бетильмерзаева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Мусламовна</w:t>
      </w:r>
      <w:proofErr w:type="spellEnd"/>
      <w:r w:rsidR="006372C2"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</w:rPr>
        <w:t xml:space="preserve">философских </w:t>
      </w:r>
      <w:r w:rsidRPr="00B23A57">
        <w:rPr>
          <w:rFonts w:ascii="Times New Roman" w:hAnsi="Times New Roman" w:cs="Times New Roman"/>
          <w:sz w:val="28"/>
          <w:szCs w:val="28"/>
        </w:rPr>
        <w:t>нау</w:t>
      </w:r>
      <w:r w:rsidR="00400E71">
        <w:rPr>
          <w:rFonts w:ascii="Times New Roman" w:hAnsi="Times New Roman" w:cs="Times New Roman"/>
          <w:sz w:val="28"/>
          <w:szCs w:val="28"/>
        </w:rPr>
        <w:t xml:space="preserve">к, профессор кафедры </w:t>
      </w:r>
      <w:r>
        <w:rPr>
          <w:rFonts w:ascii="Times New Roman" w:hAnsi="Times New Roman" w:cs="Times New Roman"/>
          <w:sz w:val="28"/>
          <w:szCs w:val="28"/>
        </w:rPr>
        <w:t xml:space="preserve">философии </w:t>
      </w:r>
      <w:r w:rsidRPr="00B23A57">
        <w:rPr>
          <w:rFonts w:ascii="Times New Roman" w:hAnsi="Times New Roman" w:cs="Times New Roman"/>
          <w:sz w:val="28"/>
          <w:szCs w:val="28"/>
        </w:rPr>
        <w:t>ЧГПУ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Мусханова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Исита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Вахидовна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3A57">
        <w:rPr>
          <w:rFonts w:ascii="Times New Roman" w:hAnsi="Times New Roman" w:cs="Times New Roman"/>
          <w:sz w:val="28"/>
          <w:szCs w:val="28"/>
        </w:rPr>
        <w:t>доктор педагогических нау</w:t>
      </w:r>
      <w:r>
        <w:rPr>
          <w:rFonts w:ascii="Times New Roman" w:hAnsi="Times New Roman" w:cs="Times New Roman"/>
          <w:sz w:val="28"/>
          <w:szCs w:val="28"/>
        </w:rPr>
        <w:t xml:space="preserve">к, профессор кафедры педагогики </w:t>
      </w:r>
      <w:r w:rsidRPr="00B23A57">
        <w:rPr>
          <w:rFonts w:ascii="Times New Roman" w:hAnsi="Times New Roman" w:cs="Times New Roman"/>
          <w:sz w:val="28"/>
          <w:szCs w:val="28"/>
        </w:rPr>
        <w:t>ЧГПУ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B23A57" w:rsidRPr="00B23A57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Мухарбековна</w:t>
      </w:r>
      <w:proofErr w:type="spellEnd"/>
      <w:r w:rsidR="00CA14DB">
        <w:rPr>
          <w:rFonts w:ascii="Times New Roman" w:hAnsi="Times New Roman" w:cs="Times New Roman"/>
          <w:sz w:val="28"/>
          <w:szCs w:val="28"/>
        </w:rPr>
        <w:t xml:space="preserve">, </w:t>
      </w:r>
      <w:r w:rsidR="00CA14DB" w:rsidRPr="00CA14DB">
        <w:rPr>
          <w:rFonts w:ascii="Times New Roman" w:hAnsi="Times New Roman" w:cs="Times New Roman"/>
          <w:sz w:val="28"/>
          <w:szCs w:val="28"/>
        </w:rPr>
        <w:t>кандидат филол</w:t>
      </w:r>
      <w:r w:rsidR="006372C2">
        <w:rPr>
          <w:rFonts w:ascii="Times New Roman" w:hAnsi="Times New Roman" w:cs="Times New Roman"/>
          <w:sz w:val="28"/>
          <w:szCs w:val="28"/>
        </w:rPr>
        <w:t xml:space="preserve">огических наук, доцент кафедры </w:t>
      </w:r>
      <w:r w:rsidR="00CA14DB" w:rsidRPr="00CA14DB">
        <w:rPr>
          <w:rFonts w:ascii="Times New Roman" w:hAnsi="Times New Roman" w:cs="Times New Roman"/>
          <w:sz w:val="28"/>
          <w:szCs w:val="28"/>
        </w:rPr>
        <w:t>и методики его преподавания ЧГПУ</w:t>
      </w:r>
      <w:r w:rsidR="006372C2">
        <w:rPr>
          <w:rFonts w:ascii="Times New Roman" w:hAnsi="Times New Roman" w:cs="Times New Roman"/>
          <w:sz w:val="28"/>
          <w:szCs w:val="28"/>
        </w:rPr>
        <w:t>;</w:t>
      </w:r>
    </w:p>
    <w:p w:rsidR="00F5435E" w:rsidRPr="005750AB" w:rsidRDefault="00B23A57" w:rsidP="00637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Навразова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B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57">
        <w:rPr>
          <w:rFonts w:ascii="Times New Roman" w:hAnsi="Times New Roman" w:cs="Times New Roman"/>
          <w:sz w:val="28"/>
          <w:szCs w:val="28"/>
        </w:rPr>
        <w:t>Бакуевна</w:t>
      </w:r>
      <w:proofErr w:type="spellEnd"/>
      <w:r w:rsidR="00CA14DB">
        <w:rPr>
          <w:rFonts w:ascii="Times New Roman" w:hAnsi="Times New Roman" w:cs="Times New Roman"/>
          <w:sz w:val="28"/>
          <w:szCs w:val="28"/>
        </w:rPr>
        <w:t xml:space="preserve">, </w:t>
      </w:r>
      <w:r w:rsidR="00CA14DB" w:rsidRPr="00CA14DB">
        <w:rPr>
          <w:rFonts w:ascii="Times New Roman" w:hAnsi="Times New Roman" w:cs="Times New Roman"/>
          <w:sz w:val="28"/>
          <w:szCs w:val="28"/>
        </w:rPr>
        <w:t>до</w:t>
      </w:r>
      <w:r w:rsidR="00CA14DB">
        <w:rPr>
          <w:rFonts w:ascii="Times New Roman" w:hAnsi="Times New Roman" w:cs="Times New Roman"/>
          <w:sz w:val="28"/>
          <w:szCs w:val="28"/>
        </w:rPr>
        <w:t xml:space="preserve">ктор филологических </w:t>
      </w:r>
      <w:r w:rsidR="00CA14DB" w:rsidRPr="00CA14DB">
        <w:rPr>
          <w:rFonts w:ascii="Times New Roman" w:hAnsi="Times New Roman" w:cs="Times New Roman"/>
          <w:sz w:val="28"/>
          <w:szCs w:val="28"/>
        </w:rPr>
        <w:t>на</w:t>
      </w:r>
      <w:r w:rsidR="00CA14DB">
        <w:rPr>
          <w:rFonts w:ascii="Times New Roman" w:hAnsi="Times New Roman" w:cs="Times New Roman"/>
          <w:sz w:val="28"/>
          <w:szCs w:val="28"/>
        </w:rPr>
        <w:t xml:space="preserve">ук, профессор кафедры </w:t>
      </w:r>
      <w:proofErr w:type="spellStart"/>
      <w:r w:rsidR="00CA14DB">
        <w:rPr>
          <w:rFonts w:ascii="Times New Roman" w:hAnsi="Times New Roman" w:cs="Times New Roman"/>
          <w:sz w:val="28"/>
          <w:szCs w:val="28"/>
        </w:rPr>
        <w:t>вайнахской</w:t>
      </w:r>
      <w:proofErr w:type="spellEnd"/>
      <w:r w:rsidR="00CA14DB">
        <w:rPr>
          <w:rFonts w:ascii="Times New Roman" w:hAnsi="Times New Roman" w:cs="Times New Roman"/>
          <w:sz w:val="28"/>
          <w:szCs w:val="28"/>
        </w:rPr>
        <w:t xml:space="preserve"> филологии</w:t>
      </w:r>
      <w:r w:rsidR="00CA14DB" w:rsidRPr="00CA14DB">
        <w:rPr>
          <w:rFonts w:ascii="Times New Roman" w:hAnsi="Times New Roman" w:cs="Times New Roman"/>
          <w:sz w:val="28"/>
          <w:szCs w:val="28"/>
        </w:rPr>
        <w:t xml:space="preserve"> ЧГПУ</w:t>
      </w:r>
      <w:r w:rsidR="006372C2">
        <w:rPr>
          <w:rFonts w:ascii="Times New Roman" w:hAnsi="Times New Roman" w:cs="Times New Roman"/>
          <w:sz w:val="28"/>
          <w:szCs w:val="28"/>
        </w:rPr>
        <w:t>.</w:t>
      </w:r>
    </w:p>
    <w:sectPr w:rsidR="00F5435E" w:rsidRPr="0057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5"/>
    <w:rsid w:val="0002050C"/>
    <w:rsid w:val="000F6DFA"/>
    <w:rsid w:val="001C3863"/>
    <w:rsid w:val="00202CB9"/>
    <w:rsid w:val="002512E1"/>
    <w:rsid w:val="00293E2F"/>
    <w:rsid w:val="00400E71"/>
    <w:rsid w:val="00426CBE"/>
    <w:rsid w:val="004E2AF3"/>
    <w:rsid w:val="005750AB"/>
    <w:rsid w:val="005C0723"/>
    <w:rsid w:val="005E17AF"/>
    <w:rsid w:val="005F1253"/>
    <w:rsid w:val="006372C2"/>
    <w:rsid w:val="00791BF5"/>
    <w:rsid w:val="007D07AB"/>
    <w:rsid w:val="007D07D2"/>
    <w:rsid w:val="008F2CB7"/>
    <w:rsid w:val="00920338"/>
    <w:rsid w:val="009D1616"/>
    <w:rsid w:val="00B23A57"/>
    <w:rsid w:val="00B945B5"/>
    <w:rsid w:val="00C50131"/>
    <w:rsid w:val="00CA14DB"/>
    <w:rsid w:val="00CF0D37"/>
    <w:rsid w:val="00E554D0"/>
    <w:rsid w:val="00F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D35E4-2DF5-4048-B866-E647A2C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2020-06-07T20:04:00Z</dcterms:created>
  <dcterms:modified xsi:type="dcterms:W3CDTF">2020-06-08T00:47:00Z</dcterms:modified>
</cp:coreProperties>
</file>